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DC" w:rsidRDefault="002414DC" w:rsidP="00FD4B7E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</w:rPr>
        <w:t>II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этапе работы (201</w:t>
      </w:r>
      <w:r w:rsidRPr="00D74AB5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г.) – итоговый </w:t>
      </w:r>
      <w:r>
        <w:rPr>
          <w:rFonts w:ascii="Times New Roman" w:eastAsia="Times New Roman" w:hAnsi="Times New Roman" w:cs="Times New Roman"/>
          <w:sz w:val="24"/>
        </w:rPr>
        <w:t xml:space="preserve">период выполнены следующие работы: </w:t>
      </w:r>
    </w:p>
    <w:p w:rsidR="002414DC" w:rsidRDefault="002414DC" w:rsidP="002414D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Продолжается работа с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базой исследования, обобщение, сопоставление и анализ полученных результатов НИР; </w:t>
      </w:r>
    </w:p>
    <w:p w:rsidR="002414DC" w:rsidRDefault="002414DC" w:rsidP="002414D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Продолжается обработка и систематизация собранных полевых экспедиционных материалов. </w:t>
      </w:r>
    </w:p>
    <w:p w:rsidR="002414DC" w:rsidRDefault="002414DC" w:rsidP="002414D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Ведется подготовка к публикации научных статей в ведущих отечественных и зарубежных рецензируемых изданиях перечня РИНЦ,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414DC" w:rsidRDefault="002414DC" w:rsidP="002414D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Проведены </w:t>
      </w:r>
      <w:r w:rsidRPr="00646D00">
        <w:rPr>
          <w:rFonts w:ascii="Times New Roman" w:eastAsia="Times New Roman" w:hAnsi="Times New Roman" w:cs="Times New Roman"/>
          <w:sz w:val="24"/>
          <w:highlight w:val="yellow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полевых этнографических экспедиций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Нижнеколымский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Булунский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Анабарский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улусы Республики Саха (Якутия), в результате которых собраны уникальные видео, фото, архивные материалы, интервью, видеозаписи и полевой этнографический материал для написания совместных статей в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высокорейтинговых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журналах перечня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414DC" w:rsidRDefault="002414DC" w:rsidP="002414D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Проведена апробация предварительных результатов НИР в виде докладов на республиканских, всероссийских и международных научно-практических конференциях, семинарах. </w:t>
      </w:r>
    </w:p>
    <w:p w:rsidR="002414DC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отчетный период, в соответствии с обоснованием необходимости проведения данных актуальных исследований, изучаются происходящие процессы трансформации систем жизнеобеспечения и адаптации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образа жизни коренных народов Севера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быстро меняющимся условиям современного мира, к условиям нового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глобализационного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феномена. </w:t>
      </w:r>
    </w:p>
    <w:p w:rsidR="002414DC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реализации всего проекта будут получены новые фундаментальные данные об исторической эволюции и адаптации элементов системы жизнеобеспечения народов Северо-Востока, включающей в себе их материальную, духовную и социальную культуру, будет дана современная оценка их состояния. </w:t>
      </w:r>
    </w:p>
    <w:p w:rsidR="002414DC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Главной</w:t>
      </w:r>
      <w:r>
        <w:rPr>
          <w:rFonts w:ascii="Times New Roman" w:eastAsia="Times New Roman" w:hAnsi="Times New Roman" w:cs="Times New Roman"/>
          <w:b/>
          <w:sz w:val="24"/>
        </w:rPr>
        <w:t xml:space="preserve"> целью </w:t>
      </w:r>
      <w:r>
        <w:rPr>
          <w:rFonts w:ascii="Times New Roman" w:eastAsia="Times New Roman" w:hAnsi="Times New Roman" w:cs="Times New Roman"/>
          <w:sz w:val="24"/>
        </w:rPr>
        <w:t xml:space="preserve">данного проекта является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приведение научных исследований в области социальной антропологии и этнографии в соответствие с международными стандартами посредством подготовки совместных научных работ  для издания в ведущих рецензируемых журналах, индексируемых в базе данных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Scopus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2414DC" w:rsidRPr="008B0762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Предполагается, что данная деятельность окажет значительное влияние на формирование </w:t>
      </w:r>
      <w:r w:rsidRPr="008B0762">
        <w:rPr>
          <w:rFonts w:ascii="Times New Roman" w:eastAsia="Times New Roman" w:hAnsi="Times New Roman" w:cs="Times New Roman"/>
          <w:sz w:val="24"/>
        </w:rPr>
        <w:t xml:space="preserve">имиджа СВФУ как одного из ведущих исследовательских центров культуры народов Севера в российском и мировом гуманитарном пространстве. </w:t>
      </w:r>
    </w:p>
    <w:p w:rsidR="002414DC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Таким образом, уникальным для данного проекта является новизна подхода и методология исследований.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Междисциплинарность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комплексность подхода отражена в том, что впервые под руководством столь авторитетных специалистов Кембриджского университета к работе привлечены молодые и опытные специалисты истории, культурной и социальной антропологии, лингвисты и культурологи. </w:t>
      </w:r>
    </w:p>
    <w:p w:rsidR="002414DC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Методология исследования комплексна, она основана на сочетании особенностей фундаментальной российской школы этнографии и истории с подходами культурной и социальной антропологии, которые имеют давнюю историю и традиции британской школы исследований. </w:t>
      </w:r>
    </w:p>
    <w:p w:rsidR="002414DC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Этот подход позволяет реализовать уникальный проект, который дает возможности выхода на новые междисциплинарные темы в исследовании уже казалось </w:t>
      </w:r>
      <w:proofErr w:type="gramStart"/>
      <w:r>
        <w:rPr>
          <w:rFonts w:ascii="Times New Roman" w:eastAsia="Times New Roman" w:hAnsi="Times New Roman" w:cs="Times New Roman"/>
          <w:sz w:val="24"/>
        </w:rPr>
        <w:t>бы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достаточно разработанного поля исследований традиционных культур: традиционных форм верований и религии, новых форм и культурных явлений современной культуры и культурной динамики.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Но </w:t>
      </w:r>
      <w:r>
        <w:rPr>
          <w:rFonts w:ascii="Times New Roman" w:eastAsia="Times New Roman" w:hAnsi="Times New Roman" w:cs="Times New Roman"/>
          <w:b/>
          <w:sz w:val="24"/>
        </w:rPr>
        <w:t>новый подход</w:t>
      </w:r>
      <w:r>
        <w:rPr>
          <w:rFonts w:ascii="Times New Roman" w:eastAsia="Times New Roman" w:hAnsi="Times New Roman" w:cs="Times New Roman"/>
          <w:sz w:val="24"/>
        </w:rPr>
        <w:t xml:space="preserve">, реализуемый в представленном отчет наглядно свидетельствует о возможностях преодоления </w:t>
      </w:r>
      <w:r>
        <w:rPr>
          <w:rFonts w:ascii="Times New Roman" w:eastAsia="Times New Roman" w:hAnsi="Times New Roman" w:cs="Times New Roman"/>
          <w:b/>
          <w:sz w:val="24"/>
        </w:rPr>
        <w:t>классических, отечественных узко-дисциплинарных подходов</w:t>
      </w:r>
      <w:r>
        <w:rPr>
          <w:rFonts w:ascii="Times New Roman" w:eastAsia="Times New Roman" w:hAnsi="Times New Roman" w:cs="Times New Roman"/>
          <w:sz w:val="24"/>
        </w:rPr>
        <w:t xml:space="preserve"> в исследовании механизмов и процессов адаптации, свидетелями которых мы сейчас являемся. </w:t>
      </w:r>
      <w:proofErr w:type="gramEnd"/>
    </w:p>
    <w:p w:rsidR="002414DC" w:rsidRPr="002414DC" w:rsidRDefault="002414DC" w:rsidP="002414D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Якутия как один из субъектов российских характеризуется динамикой культурных процессов. Действие адаптационных механизмов и их результаты находят отражение во всех аспектах культурных изменений – трансформации сельского уклада жизни, традиционных форм и способов хозяйствования, изменения языковой ситуации, изменений культурного и лингвистического пространства. Именно эти разнообразные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явления являются объектом исследования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якутско-британской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группы </w:t>
      </w:r>
      <w:r w:rsidRPr="002414DC">
        <w:rPr>
          <w:rFonts w:ascii="Times New Roman" w:eastAsia="Times New Roman" w:hAnsi="Times New Roman" w:cs="Times New Roman"/>
          <w:sz w:val="28"/>
          <w:szCs w:val="28"/>
        </w:rPr>
        <w:t>исследователей.</w:t>
      </w:r>
    </w:p>
    <w:p w:rsidR="007633EA" w:rsidRDefault="002414DC" w:rsidP="002414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4DC"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Междисциплинарный комплексный подход позволил выйти на новые темы и горизонты исследований на стыке антропологии и лингвистики, истории и теории культуры, таких дисциплин как </w:t>
      </w:r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Human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geography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», «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Memory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studies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», «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Cultural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heritage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», «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Cultural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landscape</w:t>
      </w:r>
      <w:proofErr w:type="spellEnd"/>
      <w:r w:rsidRPr="002414DC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Pr="002414DC">
        <w:rPr>
          <w:rFonts w:ascii="Times New Roman" w:eastAsia="Times New Roman" w:hAnsi="Times New Roman" w:cs="Times New Roman"/>
          <w:sz w:val="28"/>
          <w:szCs w:val="28"/>
        </w:rPr>
        <w:t xml:space="preserve"> которые давно успешно развиваются в ведущих</w:t>
      </w:r>
      <w:bookmarkStart w:id="0" w:name="_GoBack"/>
      <w:bookmarkEnd w:id="0"/>
    </w:p>
    <w:p w:rsidR="00FD4B7E" w:rsidRDefault="00FD4B7E" w:rsidP="002414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Default="00FD4B7E" w:rsidP="002414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Default="00FD4B7E" w:rsidP="002414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Pr="002F6FA0" w:rsidRDefault="00FD4B7E" w:rsidP="00FD4B7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6FA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2015г.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(1 полугодие)</w:t>
      </w:r>
    </w:p>
    <w:p w:rsidR="00FD4B7E" w:rsidRPr="002F6FA0" w:rsidRDefault="00FD4B7E" w:rsidP="00FD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A0">
        <w:rPr>
          <w:rFonts w:ascii="Times New Roman" w:hAnsi="Times New Roman" w:cs="Times New Roman"/>
          <w:b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2F6FA0">
        <w:rPr>
          <w:rFonts w:ascii="Times New Roman" w:hAnsi="Times New Roman" w:cs="Times New Roman"/>
          <w:b/>
          <w:sz w:val="28"/>
          <w:szCs w:val="28"/>
        </w:rPr>
        <w:t>всероссийских конференциях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научных семинарах</w:t>
      </w:r>
    </w:p>
    <w:p w:rsidR="00FD4B7E" w:rsidRDefault="00FD4B7E" w:rsidP="00FD4B7E">
      <w:pPr>
        <w:jc w:val="center"/>
        <w:rPr>
          <w:sz w:val="32"/>
          <w:szCs w:val="32"/>
        </w:rPr>
      </w:pPr>
    </w:p>
    <w:p w:rsidR="00FD4B7E" w:rsidRPr="005D2ECA" w:rsidRDefault="00FD4B7E" w:rsidP="00FD4B7E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 xml:space="preserve">Приняли участие и выступили </w:t>
      </w:r>
      <w:r w:rsidRPr="005D2ECA">
        <w:rPr>
          <w:rFonts w:ascii="Times New Roman" w:eastAsia="Times New Roman" w:hAnsi="Times New Roman" w:cs="Times New Roman"/>
          <w:b/>
          <w:sz w:val="24"/>
        </w:rPr>
        <w:t xml:space="preserve">с докладом 8 </w:t>
      </w:r>
      <w:r w:rsidRPr="005D2ECA">
        <w:rPr>
          <w:rFonts w:ascii="Times New Roman" w:eastAsia="Times New Roman" w:hAnsi="Times New Roman" w:cs="Times New Roman"/>
          <w:sz w:val="24"/>
        </w:rPr>
        <w:t xml:space="preserve">чел. (в ед.):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к.и</w:t>
      </w:r>
      <w:proofErr w:type="gramStart"/>
      <w:r w:rsidRPr="005D2ECA">
        <w:rPr>
          <w:rFonts w:ascii="Times New Roman" w:eastAsia="Times New Roman" w:hAnsi="Times New Roman" w:cs="Times New Roman"/>
          <w:sz w:val="24"/>
        </w:rPr>
        <w:t>.н</w:t>
      </w:r>
      <w:proofErr w:type="spellEnd"/>
      <w:proofErr w:type="gram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b/>
          <w:sz w:val="24"/>
        </w:rPr>
        <w:t>А.А. Алексеев (2)</w:t>
      </w:r>
      <w:r w:rsidRPr="005D2ECA">
        <w:rPr>
          <w:rFonts w:ascii="Times New Roman" w:eastAsia="Times New Roman" w:hAnsi="Times New Roman" w:cs="Times New Roman"/>
          <w:sz w:val="24"/>
        </w:rPr>
        <w:t xml:space="preserve">, к.и.н. </w:t>
      </w:r>
      <w:r w:rsidRPr="005D2ECA">
        <w:rPr>
          <w:rFonts w:ascii="Times New Roman" w:eastAsia="Times New Roman" w:hAnsi="Times New Roman" w:cs="Times New Roman"/>
          <w:b/>
          <w:sz w:val="24"/>
        </w:rPr>
        <w:t>С.А. Алексеева</w:t>
      </w:r>
      <w:r w:rsidRPr="005D2ECA">
        <w:rPr>
          <w:rFonts w:ascii="Times New Roman" w:eastAsia="Times New Roman" w:hAnsi="Times New Roman" w:cs="Times New Roman"/>
          <w:sz w:val="24"/>
        </w:rPr>
        <w:t xml:space="preserve"> (2), д.ф.н.  </w:t>
      </w:r>
      <w:r w:rsidRPr="005D2ECA">
        <w:rPr>
          <w:rFonts w:ascii="Times New Roman" w:eastAsia="Times New Roman" w:hAnsi="Times New Roman" w:cs="Times New Roman"/>
          <w:b/>
          <w:sz w:val="24"/>
        </w:rPr>
        <w:t xml:space="preserve">Л.Л. </w:t>
      </w:r>
      <w:proofErr w:type="spellStart"/>
      <w:r w:rsidRPr="005D2ECA">
        <w:rPr>
          <w:rFonts w:ascii="Times New Roman" w:eastAsia="Times New Roman" w:hAnsi="Times New Roman" w:cs="Times New Roman"/>
          <w:b/>
          <w:sz w:val="24"/>
        </w:rPr>
        <w:t>Габышева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(2), д.г.н. </w:t>
      </w:r>
      <w:r w:rsidRPr="005D2ECA">
        <w:rPr>
          <w:rFonts w:ascii="Times New Roman" w:eastAsia="Times New Roman" w:hAnsi="Times New Roman" w:cs="Times New Roman"/>
          <w:b/>
          <w:sz w:val="24"/>
        </w:rPr>
        <w:t>М.Ю. Присяжный</w:t>
      </w:r>
      <w:r w:rsidRPr="005D2ECA">
        <w:rPr>
          <w:rFonts w:ascii="Times New Roman" w:eastAsia="Times New Roman" w:hAnsi="Times New Roman" w:cs="Times New Roman"/>
          <w:sz w:val="24"/>
        </w:rPr>
        <w:t xml:space="preserve"> (1), к.и.н. </w:t>
      </w:r>
      <w:r w:rsidRPr="005D2ECA">
        <w:rPr>
          <w:rFonts w:ascii="Times New Roman" w:eastAsia="Times New Roman" w:hAnsi="Times New Roman" w:cs="Times New Roman"/>
          <w:b/>
          <w:sz w:val="24"/>
        </w:rPr>
        <w:t xml:space="preserve">Н.А. </w:t>
      </w:r>
      <w:proofErr w:type="spellStart"/>
      <w:r w:rsidRPr="005D2ECA">
        <w:rPr>
          <w:rFonts w:ascii="Times New Roman" w:eastAsia="Times New Roman" w:hAnsi="Times New Roman" w:cs="Times New Roman"/>
          <w:b/>
          <w:sz w:val="24"/>
        </w:rPr>
        <w:t>Стручкова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(1), к.ф.н. </w:t>
      </w:r>
      <w:r w:rsidRPr="005D2ECA">
        <w:rPr>
          <w:rFonts w:ascii="Times New Roman" w:eastAsia="Times New Roman" w:hAnsi="Times New Roman" w:cs="Times New Roman"/>
          <w:b/>
          <w:sz w:val="24"/>
        </w:rPr>
        <w:t>Л.А. Сидорова</w:t>
      </w:r>
      <w:r w:rsidRPr="005D2ECA">
        <w:rPr>
          <w:rFonts w:ascii="Times New Roman" w:eastAsia="Times New Roman" w:hAnsi="Times New Roman" w:cs="Times New Roman"/>
          <w:sz w:val="24"/>
        </w:rPr>
        <w:t xml:space="preserve"> (7),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к.ю.н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. </w:t>
      </w:r>
      <w:r w:rsidRPr="005D2ECA">
        <w:rPr>
          <w:rFonts w:ascii="Times New Roman" w:eastAsia="Times New Roman" w:hAnsi="Times New Roman" w:cs="Times New Roman"/>
          <w:b/>
          <w:sz w:val="24"/>
        </w:rPr>
        <w:t>А.А. Иванова</w:t>
      </w:r>
      <w:r w:rsidRPr="005D2ECA">
        <w:rPr>
          <w:rFonts w:ascii="Times New Roman" w:eastAsia="Times New Roman" w:hAnsi="Times New Roman" w:cs="Times New Roman"/>
          <w:sz w:val="24"/>
        </w:rPr>
        <w:t xml:space="preserve"> (3), к.ф.н. </w:t>
      </w:r>
      <w:r w:rsidRPr="005D2ECA">
        <w:rPr>
          <w:rFonts w:ascii="Times New Roman" w:eastAsia="Times New Roman" w:hAnsi="Times New Roman" w:cs="Times New Roman"/>
          <w:b/>
          <w:sz w:val="24"/>
        </w:rPr>
        <w:t>З.Е</w:t>
      </w:r>
      <w:r w:rsidRPr="005D2ECA">
        <w:rPr>
          <w:rFonts w:ascii="Times New Roman" w:eastAsia="Times New Roman" w:hAnsi="Times New Roman" w:cs="Times New Roman"/>
          <w:sz w:val="24"/>
        </w:rPr>
        <w:t xml:space="preserve">. </w:t>
      </w:r>
      <w:r w:rsidRPr="005D2ECA">
        <w:rPr>
          <w:rFonts w:ascii="Times New Roman" w:eastAsia="Times New Roman" w:hAnsi="Times New Roman" w:cs="Times New Roman"/>
          <w:b/>
          <w:sz w:val="24"/>
        </w:rPr>
        <w:t xml:space="preserve">Тарасова </w:t>
      </w:r>
      <w:r w:rsidRPr="005D2ECA">
        <w:rPr>
          <w:rFonts w:ascii="Times New Roman" w:eastAsia="Times New Roman" w:hAnsi="Times New Roman" w:cs="Times New Roman"/>
          <w:sz w:val="24"/>
        </w:rPr>
        <w:t xml:space="preserve">(2). 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Алексеев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International Conference University of Vilnius 1-2 May 2015    Faculty of History, </w:t>
      </w:r>
      <w:proofErr w:type="spellStart"/>
      <w:r w:rsidRPr="005D2ECA">
        <w:rPr>
          <w:rFonts w:ascii="Times New Roman" w:eastAsia="Times New Roman" w:hAnsi="Times New Roman" w:cs="Times New Roman"/>
          <w:sz w:val="24"/>
          <w:lang w:val="en-US"/>
        </w:rPr>
        <w:t>Universiteto</w:t>
      </w:r>
      <w:proofErr w:type="spellEnd"/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7, Vilnius, Lithuania. </w:t>
      </w:r>
      <w:r w:rsidRPr="005D2ECA">
        <w:rPr>
          <w:rFonts w:ascii="Times New Roman" w:eastAsia="Times New Roman" w:hAnsi="Times New Roman" w:cs="Times New Roman"/>
          <w:sz w:val="24"/>
        </w:rPr>
        <w:t>Доклад: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Удэки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как магическое средство передвижения тунгусской шаманки».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Алексеев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., </w:t>
      </w:r>
      <w:r w:rsidRPr="005D2ECA">
        <w:rPr>
          <w:rFonts w:ascii="Times New Roman" w:eastAsia="Times New Roman" w:hAnsi="Times New Roman" w:cs="Times New Roman"/>
          <w:sz w:val="24"/>
        </w:rPr>
        <w:t>Алексеева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С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International Conference University of Vilnius 1-2 May 2015    Faculty of History, </w:t>
      </w:r>
      <w:proofErr w:type="spellStart"/>
      <w:r w:rsidRPr="005D2ECA">
        <w:rPr>
          <w:rFonts w:ascii="Times New Roman" w:eastAsia="Times New Roman" w:hAnsi="Times New Roman" w:cs="Times New Roman"/>
          <w:sz w:val="24"/>
          <w:lang w:val="en-US"/>
        </w:rPr>
        <w:t>Universiteto</w:t>
      </w:r>
      <w:proofErr w:type="spellEnd"/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7, Vilnius, Lithuania. </w:t>
      </w:r>
      <w:r w:rsidRPr="005D2ECA">
        <w:rPr>
          <w:rFonts w:ascii="Times New Roman" w:eastAsia="Times New Roman" w:hAnsi="Times New Roman" w:cs="Times New Roman"/>
          <w:sz w:val="24"/>
        </w:rPr>
        <w:t xml:space="preserve">Доклад: «Традиционные эвенские представления о волосах человека и животных».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D2ECA">
        <w:rPr>
          <w:rFonts w:ascii="Times New Roman" w:eastAsia="Times New Roman" w:hAnsi="Times New Roman" w:cs="Times New Roman"/>
          <w:sz w:val="24"/>
        </w:rPr>
        <w:t>Алексеев А.А. Международная научно-практическая конференция «АРКТИЧЕСКИЙ ДИАЛОГ В ГЛОБАЛЬНОМ МИРЕ» (Улан-Удэ, 16-17 июня 2015) с докладом Арктический диалог в глобальном мире с докладом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North-Eastern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Federal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University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Contemporary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Interdisciplinary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Research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within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Project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Peoples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Russian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North-East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: A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New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Adaptive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Strategy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Globalization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.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Social and Anthropological Approach of Yakut and British Researchers» - </w:t>
      </w:r>
      <w:r w:rsidRPr="005D2ECA">
        <w:rPr>
          <w:rFonts w:ascii="Times New Roman" w:eastAsia="Times New Roman" w:hAnsi="Times New Roman" w:cs="Times New Roman"/>
          <w:sz w:val="24"/>
        </w:rPr>
        <w:t>заочное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участие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FD4B7E" w:rsidRPr="005D2ECA" w:rsidRDefault="00FD4B7E" w:rsidP="00FD4B7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D2ECA">
        <w:rPr>
          <w:rFonts w:ascii="Times New Roman" w:eastAsia="Times New Roman" w:hAnsi="Times New Roman" w:cs="Times New Roman"/>
          <w:sz w:val="24"/>
        </w:rPr>
        <w:t>Алексеева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С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5D2ECA">
        <w:rPr>
          <w:rFonts w:ascii="Times New Roman" w:eastAsia="Times New Roman" w:hAnsi="Times New Roman" w:cs="Times New Roman"/>
          <w:sz w:val="24"/>
        </w:rPr>
        <w:t>Международная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научно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5D2ECA">
        <w:rPr>
          <w:rFonts w:ascii="Times New Roman" w:eastAsia="Times New Roman" w:hAnsi="Times New Roman" w:cs="Times New Roman"/>
          <w:sz w:val="24"/>
        </w:rPr>
        <w:t>практическая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конференция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«</w:t>
      </w:r>
      <w:r w:rsidRPr="005D2ECA">
        <w:rPr>
          <w:rFonts w:ascii="Times New Roman" w:eastAsia="Times New Roman" w:hAnsi="Times New Roman" w:cs="Times New Roman"/>
          <w:sz w:val="24"/>
        </w:rPr>
        <w:t>АРКТИЧЕСКИЙ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ДИАЛОГ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В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ГЛОБАЛЬНОМ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МИРЕ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» (</w:t>
      </w:r>
      <w:r w:rsidRPr="005D2ECA">
        <w:rPr>
          <w:rFonts w:ascii="Times New Roman" w:eastAsia="Times New Roman" w:hAnsi="Times New Roman" w:cs="Times New Roman"/>
          <w:sz w:val="24"/>
        </w:rPr>
        <w:t>Улан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5D2ECA">
        <w:rPr>
          <w:rFonts w:ascii="Times New Roman" w:eastAsia="Times New Roman" w:hAnsi="Times New Roman" w:cs="Times New Roman"/>
          <w:sz w:val="24"/>
        </w:rPr>
        <w:t>Удэ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, 16-17 </w:t>
      </w:r>
      <w:r w:rsidRPr="005D2ECA">
        <w:rPr>
          <w:rFonts w:ascii="Times New Roman" w:eastAsia="Times New Roman" w:hAnsi="Times New Roman" w:cs="Times New Roman"/>
          <w:sz w:val="24"/>
        </w:rPr>
        <w:t>июня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2015) </w:t>
      </w:r>
      <w:r w:rsidRPr="005D2ECA">
        <w:rPr>
          <w:rFonts w:ascii="Times New Roman" w:eastAsia="Times New Roman" w:hAnsi="Times New Roman" w:cs="Times New Roman"/>
          <w:sz w:val="24"/>
        </w:rPr>
        <w:t>с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докладом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Арктический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диалог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в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глобальном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мире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с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докладом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«North-Eastern Federal University Contemporary Interdisciplinary Research within the Project "Peoples of the Russian North-East: A New Adaptive Strategy in Globalization. Social and Anthropological Approach of Yakut and British Researchers» - </w:t>
      </w:r>
      <w:r w:rsidRPr="005D2ECA">
        <w:rPr>
          <w:rFonts w:ascii="Times New Roman" w:eastAsia="Times New Roman" w:hAnsi="Times New Roman" w:cs="Times New Roman"/>
          <w:sz w:val="24"/>
        </w:rPr>
        <w:t>заочное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участие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FD4B7E" w:rsidRPr="005D2ECA" w:rsidRDefault="00FD4B7E" w:rsidP="00FD4B7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D2ECA">
        <w:rPr>
          <w:rFonts w:ascii="Times New Roman" w:eastAsia="Times New Roman" w:hAnsi="Times New Roman" w:cs="Times New Roman"/>
          <w:sz w:val="24"/>
        </w:rPr>
        <w:t>Габышева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Л.Л. Международная научная конференция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Dynamics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Darkness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North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>» (01.24.02 -02.03. 2015) в рамках сотрудничества в научных исследованиях и распространении знаний о культуре стран Арктики приняла участие с докладом 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5D2ECA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5D2ECA">
        <w:rPr>
          <w:rFonts w:ascii="Times New Roman" w:eastAsia="Times New Roman" w:hAnsi="Times New Roman" w:cs="Times New Roman"/>
          <w:sz w:val="24"/>
        </w:rPr>
        <w:t>oncept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Darkness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Yakut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Language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Folklore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»  в, которая проводилась  Исландским университетом при поддержке Университета Квебека в Монреале, Исландской Академии наук, Посольства Канады в Исландии и др. (Исландия </w:t>
      </w:r>
      <w:proofErr w:type="gramStart"/>
      <w:r w:rsidRPr="005D2ECA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5D2ECA">
        <w:rPr>
          <w:rFonts w:ascii="Times New Roman" w:eastAsia="Times New Roman" w:hAnsi="Times New Roman" w:cs="Times New Roman"/>
          <w:sz w:val="24"/>
        </w:rPr>
        <w:t xml:space="preserve">. Рейкьявик). </w:t>
      </w:r>
    </w:p>
    <w:p w:rsidR="00FD4B7E" w:rsidRPr="005D2ECA" w:rsidRDefault="00FD4B7E" w:rsidP="00FD4B7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D2ECA">
        <w:rPr>
          <w:rFonts w:ascii="Times New Roman" w:eastAsia="Times New Roman" w:hAnsi="Times New Roman" w:cs="Times New Roman"/>
          <w:sz w:val="24"/>
        </w:rPr>
        <w:lastRenderedPageBreak/>
        <w:t>Габышева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Л.Л. Международная научная конференция «Героический эпос тюрко-монгольских народов Сибири: общие образы и мотивы», посвященной завершению I Десятилетия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Олонхо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- Шедевра Устного и Нематериального Наследия Человечества с докладом “Эпосы народов мира: проблемы и перспективы сравнительного изучения» (18--19 июня 2015 г. г. Якутск, СВФУ). </w:t>
      </w:r>
    </w:p>
    <w:p w:rsidR="00FD4B7E" w:rsidRPr="005D2ECA" w:rsidRDefault="00FD4B7E" w:rsidP="00FD4B7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Иванова А.А. Международная научная конференция "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High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North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Dialogue</w:t>
      </w:r>
      <w:r w:rsidRPr="005D2ECA">
        <w:rPr>
          <w:rFonts w:ascii="Times New Roman" w:eastAsia="Times New Roman" w:hAnsi="Times New Roman" w:cs="Times New Roman"/>
          <w:sz w:val="24"/>
        </w:rPr>
        <w:t xml:space="preserve">", Бодо, Норвегия Представление Тематической сети арктических добывающей промышленности на заседании Университета Арктики (20-23 марта, 2015 г.).  </w:t>
      </w:r>
    </w:p>
    <w:p w:rsidR="00FD4B7E" w:rsidRPr="005D2ECA" w:rsidRDefault="00FD4B7E" w:rsidP="00FD4B7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 xml:space="preserve">Иванова А.А. Совместная Сессия гуманитарных и социальных наук Рабочей группы Международного научного комитета по Арктике, Международного Арктического общественного объединения наук и Университета Арктики,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Тояма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, Япония (23.04.2015 г.). </w:t>
      </w:r>
    </w:p>
    <w:p w:rsidR="00FD4B7E" w:rsidRPr="005D2ECA" w:rsidRDefault="00FD4B7E" w:rsidP="00FD4B7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 xml:space="preserve">Иванова А.А.  Международная научная конференция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Arctic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Science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Summit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Week</w:t>
      </w:r>
      <w:r w:rsidRPr="005D2EC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Тояма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>, Япония с докладом: «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Cultural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confrontation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coexistence</w:t>
      </w:r>
      <w:r w:rsidRPr="005D2ECA">
        <w:rPr>
          <w:rFonts w:ascii="Times New Roman" w:eastAsia="Times New Roman" w:hAnsi="Times New Roman" w:cs="Times New Roman"/>
          <w:sz w:val="24"/>
        </w:rPr>
        <w:t xml:space="preserve">?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Peoples of the North Soviet Union between resistance and co-optation (</w:t>
      </w:r>
      <w:proofErr w:type="spellStart"/>
      <w:r w:rsidRPr="005D2ECA">
        <w:rPr>
          <w:rFonts w:ascii="Times New Roman" w:eastAsia="Times New Roman" w:hAnsi="Times New Roman" w:cs="Times New Roman"/>
          <w:sz w:val="24"/>
          <w:lang w:val="en-US"/>
        </w:rPr>
        <w:t>Культурное</w:t>
      </w:r>
      <w:proofErr w:type="spellEnd"/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  <w:lang w:val="en-US"/>
        </w:rPr>
        <w:t>противостояние</w:t>
      </w:r>
      <w:proofErr w:type="spellEnd"/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  <w:lang w:val="en-US"/>
        </w:rPr>
        <w:t>или</w:t>
      </w:r>
      <w:proofErr w:type="spellEnd"/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  <w:lang w:val="en-US"/>
        </w:rPr>
        <w:t>сосуществование</w:t>
      </w:r>
      <w:proofErr w:type="spellEnd"/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  <w:proofErr w:type="gramStart"/>
      <w:r w:rsidRPr="005D2ECA">
        <w:rPr>
          <w:rFonts w:ascii="Times New Roman" w:eastAsia="Times New Roman" w:hAnsi="Times New Roman" w:cs="Times New Roman"/>
          <w:sz w:val="24"/>
        </w:rPr>
        <w:t xml:space="preserve">Народы Севера Советского Союза между сопротивлением и кооптации)», в сессии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5D2ECA">
        <w:rPr>
          <w:rFonts w:ascii="Times New Roman" w:eastAsia="Times New Roman" w:hAnsi="Times New Roman" w:cs="Times New Roman"/>
          <w:sz w:val="24"/>
        </w:rPr>
        <w:t xml:space="preserve">11 (23-30.04.2015 г.). </w:t>
      </w:r>
      <w:proofErr w:type="gramEnd"/>
    </w:p>
    <w:p w:rsidR="00FD4B7E" w:rsidRPr="005D2ECA" w:rsidRDefault="00FD4B7E" w:rsidP="00FD4B7E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D2ECA">
        <w:rPr>
          <w:rFonts w:ascii="Times New Roman" w:eastAsia="Times New Roman" w:hAnsi="Times New Roman" w:cs="Times New Roman"/>
          <w:sz w:val="24"/>
        </w:rPr>
        <w:t>Присяжный М.Ю. Международная научно-практическая конференция «АРКТИЧЕСКИЙ ДИАЛОГ В ГЛОБАЛЬНОМ МИРЕ» (Улан-Удэ, 16-17 июня 2015) с докладом Арктический диалог в глобальном мире с докладом «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North</w:t>
      </w:r>
      <w:r w:rsidRPr="005D2ECA">
        <w:rPr>
          <w:rFonts w:ascii="Times New Roman" w:eastAsia="Times New Roman" w:hAnsi="Times New Roman" w:cs="Times New Roman"/>
          <w:sz w:val="24"/>
        </w:rPr>
        <w:t>-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Eastern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Federal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University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Contemporary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Interdisciplinary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Research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within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Project</w:t>
      </w:r>
      <w:r w:rsidRPr="005D2ECA">
        <w:rPr>
          <w:rFonts w:ascii="Times New Roman" w:eastAsia="Times New Roman" w:hAnsi="Times New Roman" w:cs="Times New Roman"/>
          <w:sz w:val="24"/>
        </w:rPr>
        <w:t xml:space="preserve"> "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Peoples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Russian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North</w:t>
      </w:r>
      <w:r w:rsidRPr="005D2ECA">
        <w:rPr>
          <w:rFonts w:ascii="Times New Roman" w:eastAsia="Times New Roman" w:hAnsi="Times New Roman" w:cs="Times New Roman"/>
          <w:sz w:val="24"/>
        </w:rPr>
        <w:t>-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East</w:t>
      </w:r>
      <w:r w:rsidRPr="005D2ECA">
        <w:rPr>
          <w:rFonts w:ascii="Times New Roman" w:eastAsia="Times New Roman" w:hAnsi="Times New Roman" w:cs="Times New Roman"/>
          <w:sz w:val="24"/>
        </w:rPr>
        <w:t xml:space="preserve">: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New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Adaptive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Strategy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Globalization</w:t>
      </w:r>
      <w:r w:rsidRPr="005D2ECA">
        <w:rPr>
          <w:rFonts w:ascii="Times New Roman" w:eastAsia="Times New Roman" w:hAnsi="Times New Roman" w:cs="Times New Roman"/>
          <w:sz w:val="24"/>
        </w:rPr>
        <w:t xml:space="preserve">. 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Social and Anthropological Approach of Yakut and British Researchers» - </w:t>
      </w:r>
      <w:r w:rsidRPr="005D2ECA">
        <w:rPr>
          <w:rFonts w:ascii="Times New Roman" w:eastAsia="Times New Roman" w:hAnsi="Times New Roman" w:cs="Times New Roman"/>
          <w:sz w:val="24"/>
        </w:rPr>
        <w:t>очное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участие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D2ECA">
        <w:rPr>
          <w:rFonts w:ascii="Times New Roman" w:eastAsia="Times New Roman" w:hAnsi="Times New Roman" w:cs="Times New Roman"/>
          <w:sz w:val="24"/>
        </w:rPr>
        <w:t>Стручкова</w:t>
      </w:r>
      <w:proofErr w:type="spellEnd"/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Н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5D2ECA">
        <w:rPr>
          <w:rFonts w:ascii="Times New Roman" w:eastAsia="Times New Roman" w:hAnsi="Times New Roman" w:cs="Times New Roman"/>
          <w:sz w:val="24"/>
        </w:rPr>
        <w:t>Международная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научно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5D2ECA">
        <w:rPr>
          <w:rFonts w:ascii="Times New Roman" w:eastAsia="Times New Roman" w:hAnsi="Times New Roman" w:cs="Times New Roman"/>
          <w:sz w:val="24"/>
        </w:rPr>
        <w:t>практическая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конференция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«</w:t>
      </w:r>
      <w:r w:rsidRPr="005D2ECA">
        <w:rPr>
          <w:rFonts w:ascii="Times New Roman" w:eastAsia="Times New Roman" w:hAnsi="Times New Roman" w:cs="Times New Roman"/>
          <w:sz w:val="24"/>
        </w:rPr>
        <w:t>АРКТИЧЕСКИЙ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ДИАЛОГ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В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ГЛОБАЛЬНОМ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МИРЕ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» (</w:t>
      </w:r>
      <w:r w:rsidRPr="005D2ECA">
        <w:rPr>
          <w:rFonts w:ascii="Times New Roman" w:eastAsia="Times New Roman" w:hAnsi="Times New Roman" w:cs="Times New Roman"/>
          <w:sz w:val="24"/>
        </w:rPr>
        <w:t>Улан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5D2ECA">
        <w:rPr>
          <w:rFonts w:ascii="Times New Roman" w:eastAsia="Times New Roman" w:hAnsi="Times New Roman" w:cs="Times New Roman"/>
          <w:sz w:val="24"/>
        </w:rPr>
        <w:t>Удэ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, 16-17 </w:t>
      </w:r>
      <w:r w:rsidRPr="005D2ECA">
        <w:rPr>
          <w:rFonts w:ascii="Times New Roman" w:eastAsia="Times New Roman" w:hAnsi="Times New Roman" w:cs="Times New Roman"/>
          <w:sz w:val="24"/>
        </w:rPr>
        <w:t>июня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2015) </w:t>
      </w:r>
      <w:r w:rsidRPr="005D2ECA">
        <w:rPr>
          <w:rFonts w:ascii="Times New Roman" w:eastAsia="Times New Roman" w:hAnsi="Times New Roman" w:cs="Times New Roman"/>
          <w:sz w:val="24"/>
        </w:rPr>
        <w:t>с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докладом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Арктический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диалог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в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глобальном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мире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с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докладом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«North-Eastern Federal University Contemporary Interdisciplinary Research within the Project "Peoples of the Russian North-East: A New Adaptive Strategy in Globalization. Social and Anthropological Approach of Yakut and British Researchers» - </w:t>
      </w:r>
      <w:r w:rsidRPr="005D2ECA">
        <w:rPr>
          <w:rFonts w:ascii="Times New Roman" w:eastAsia="Times New Roman" w:hAnsi="Times New Roman" w:cs="Times New Roman"/>
          <w:sz w:val="24"/>
        </w:rPr>
        <w:t>заочное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участие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 xml:space="preserve">Сидорова Л.А.,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Фергюсон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Дж. Международный эпический форум «Эпосы народов мира на Земле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Олонхо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» с докладом: «Эпос, мифы и легенды: репрезентация в культурном пространстве города Якутска» (17-19 июня 2015 г., г. Якутск).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 xml:space="preserve">Сидорова Л.А.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Фергюсон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Дж. Научная конференция «Ландшафт в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нарративе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памяти. Реальность. Образ. Моделирование» (с международным участием) с </w:t>
      </w:r>
      <w:r w:rsidRPr="005D2ECA">
        <w:rPr>
          <w:rFonts w:ascii="Times New Roman" w:eastAsia="Times New Roman" w:hAnsi="Times New Roman" w:cs="Times New Roman"/>
          <w:sz w:val="24"/>
        </w:rPr>
        <w:lastRenderedPageBreak/>
        <w:t xml:space="preserve">докладом «Лингвистический ландшафт в формировании культурной идентичности».  (25-26 июня 2015 года, Якутск).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Сидорова Л.А. Семинар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Transforming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Traditionalising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Modernisation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Old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Barga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People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MIASU, Трансформация и традиционализм: модернизация в культуре народа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Барга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» январь 2015 г.  Лектор - профессор Университета Внутренней Монголии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Хурелбаатар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Юджид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5D2ECA">
        <w:rPr>
          <w:rFonts w:ascii="Times New Roman" w:eastAsia="Times New Roman" w:hAnsi="Times New Roman" w:cs="Times New Roman"/>
          <w:sz w:val="24"/>
        </w:rPr>
        <w:t xml:space="preserve">(Кембридж, Великобритания)). </w:t>
      </w:r>
      <w:proofErr w:type="gramEnd"/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 xml:space="preserve"> Сидорова Л.А. Семинар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Independency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care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relations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Cash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transfers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dilemmas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mutuality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Nairobi,Kenya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>» - Независимость как проблема отношений: обмен и взаимность на примере культуру Найроби, Кения.  Лекто</w:t>
      </w:r>
      <w:proofErr w:type="gramStart"/>
      <w:r w:rsidRPr="005D2ECA">
        <w:rPr>
          <w:rFonts w:ascii="Times New Roman" w:eastAsia="Times New Roman" w:hAnsi="Times New Roman" w:cs="Times New Roman"/>
          <w:sz w:val="24"/>
        </w:rPr>
        <w:t>р-</w:t>
      </w:r>
      <w:proofErr w:type="gramEnd"/>
      <w:r w:rsidRPr="005D2ECA">
        <w:rPr>
          <w:rFonts w:ascii="Times New Roman" w:eastAsia="Times New Roman" w:hAnsi="Times New Roman" w:cs="Times New Roman"/>
          <w:sz w:val="24"/>
        </w:rPr>
        <w:t xml:space="preserve"> доктор социальной антропологии Том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Ньюмарк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(Кембридж, Великобритания) январь 2015 г.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Сидорова Л.А.  Семинар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Formal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friendship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Amazonia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reconsideration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» - Новый взгляд на отношения  формального покровительства в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Амазонии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.   Лектор – доктор социальной антропологии </w:t>
      </w:r>
      <w:proofErr w:type="spellStart"/>
      <w:proofErr w:type="gramStart"/>
      <w:r w:rsidRPr="005D2ECA">
        <w:rPr>
          <w:rFonts w:ascii="Times New Roman" w:eastAsia="Times New Roman" w:hAnsi="Times New Roman" w:cs="Times New Roman"/>
          <w:sz w:val="24"/>
        </w:rPr>
        <w:t>Анне-Кристин</w:t>
      </w:r>
      <w:proofErr w:type="spellEnd"/>
      <w:proofErr w:type="gram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Тэйлор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(Кембридж, Великобритания). Февраль 2015.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Сидорова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D2ECA">
        <w:rPr>
          <w:rFonts w:ascii="Times New Roman" w:eastAsia="Times New Roman" w:hAnsi="Times New Roman" w:cs="Times New Roman"/>
          <w:sz w:val="24"/>
        </w:rPr>
        <w:t>Л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5D2ECA">
        <w:rPr>
          <w:rFonts w:ascii="Times New Roman" w:eastAsia="Times New Roman" w:hAnsi="Times New Roman" w:cs="Times New Roman"/>
          <w:sz w:val="24"/>
        </w:rPr>
        <w:t>А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5D2ECA">
        <w:rPr>
          <w:rFonts w:ascii="Times New Roman" w:eastAsia="Times New Roman" w:hAnsi="Times New Roman" w:cs="Times New Roman"/>
          <w:sz w:val="24"/>
        </w:rPr>
        <w:t>Семинар</w:t>
      </w:r>
      <w:r w:rsidRPr="005D2ECA">
        <w:rPr>
          <w:rFonts w:ascii="Times New Roman" w:eastAsia="Times New Roman" w:hAnsi="Times New Roman" w:cs="Times New Roman"/>
          <w:sz w:val="24"/>
          <w:lang w:val="en-US"/>
        </w:rPr>
        <w:t xml:space="preserve"> «What is Linguistics? Anthropology studies human beings in the round Linguistics studies language in all its forms». </w:t>
      </w:r>
      <w:r w:rsidRPr="005D2ECA">
        <w:rPr>
          <w:rFonts w:ascii="Times New Roman" w:eastAsia="Times New Roman" w:hAnsi="Times New Roman" w:cs="Times New Roman"/>
          <w:sz w:val="24"/>
        </w:rPr>
        <w:t xml:space="preserve">Что такое лингвистика? Антропологические исследования человеческого бытия форм языка. Лектор -  доктор антропологии Александр Кинг. (Университет Абердина, Шотландия).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Сидорова Л.А. Лекция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Anthropological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Visions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Sustainable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Futures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>» - «Взгляд антрополога на состояние устойчивости будущего» Лекто</w:t>
      </w:r>
      <w:proofErr w:type="gramStart"/>
      <w:r w:rsidRPr="005D2ECA">
        <w:rPr>
          <w:rFonts w:ascii="Times New Roman" w:eastAsia="Times New Roman" w:hAnsi="Times New Roman" w:cs="Times New Roman"/>
          <w:sz w:val="24"/>
        </w:rPr>
        <w:t>р-</w:t>
      </w:r>
      <w:proofErr w:type="gramEnd"/>
      <w:r w:rsidRPr="005D2ECA">
        <w:rPr>
          <w:rFonts w:ascii="Times New Roman" w:eastAsia="Times New Roman" w:hAnsi="Times New Roman" w:cs="Times New Roman"/>
          <w:sz w:val="24"/>
        </w:rPr>
        <w:t xml:space="preserve"> Бруно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Латур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>, (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Sciences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Po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, Париж) (Лондон, Великобритания). Февраль 2015 г. </w:t>
      </w:r>
    </w:p>
    <w:p w:rsidR="00FD4B7E" w:rsidRPr="005D2ECA" w:rsidRDefault="00FD4B7E" w:rsidP="00FD4B7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>Тарасова З.А. Заочное участие на ежегодной конференции Британской ассоциации славянских и восточно-европейских исследований (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British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Association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for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Slavonic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East-European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Studies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>), 28-30 марта 2015 г. (г. Кембридж, Великобритания). Доклад – «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Music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Modernity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in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North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Siberian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Shamanism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>» («Музыка и современность в северо-сибирском шаманизме») (</w:t>
      </w:r>
      <w:r w:rsidRPr="005D2ECA">
        <w:rPr>
          <w:rFonts w:ascii="Times New Roman" w:eastAsia="Times New Roman" w:hAnsi="Times New Roman" w:cs="Times New Roman"/>
          <w:i/>
          <w:sz w:val="24"/>
        </w:rPr>
        <w:t xml:space="preserve">совместно с доктором </w:t>
      </w:r>
      <w:proofErr w:type="spellStart"/>
      <w:r w:rsidRPr="005D2ECA">
        <w:rPr>
          <w:rFonts w:ascii="Times New Roman" w:eastAsia="Times New Roman" w:hAnsi="Times New Roman" w:cs="Times New Roman"/>
          <w:i/>
          <w:sz w:val="24"/>
        </w:rPr>
        <w:t>Эленор</w:t>
      </w:r>
      <w:proofErr w:type="spellEnd"/>
      <w:r w:rsidRPr="005D2ECA">
        <w:rPr>
          <w:rFonts w:ascii="Times New Roman" w:eastAsia="Times New Roman" w:hAnsi="Times New Roman" w:cs="Times New Roman"/>
          <w:i/>
          <w:sz w:val="24"/>
        </w:rPr>
        <w:t xml:space="preserve"> Пирс</w:t>
      </w:r>
      <w:r w:rsidRPr="005D2ECA">
        <w:rPr>
          <w:rFonts w:ascii="Times New Roman" w:eastAsia="Times New Roman" w:hAnsi="Times New Roman" w:cs="Times New Roman"/>
          <w:sz w:val="24"/>
        </w:rPr>
        <w:t xml:space="preserve">). </w:t>
      </w:r>
    </w:p>
    <w:p w:rsidR="00FD4B7E" w:rsidRDefault="00FD4B7E" w:rsidP="00FD4B7E">
      <w:pPr>
        <w:jc w:val="both"/>
        <w:rPr>
          <w:rFonts w:ascii="Times New Roman" w:eastAsia="Times New Roman" w:hAnsi="Times New Roman" w:cs="Times New Roman"/>
          <w:sz w:val="24"/>
        </w:rPr>
      </w:pPr>
      <w:r w:rsidRPr="005D2ECA">
        <w:rPr>
          <w:rFonts w:ascii="Times New Roman" w:eastAsia="Times New Roman" w:hAnsi="Times New Roman" w:cs="Times New Roman"/>
          <w:sz w:val="24"/>
        </w:rPr>
        <w:t xml:space="preserve">Тарасова З.А. Участие на международной конференции «Эпосы народов мира: проблемы и перспективы сравнительного изучения», 18-19 июня 2015 г. (г. Якутск, НИИ </w:t>
      </w:r>
      <w:proofErr w:type="spellStart"/>
      <w:r w:rsidRPr="005D2ECA">
        <w:rPr>
          <w:rFonts w:ascii="Times New Roman" w:eastAsia="Times New Roman" w:hAnsi="Times New Roman" w:cs="Times New Roman"/>
          <w:sz w:val="24"/>
        </w:rPr>
        <w:t>Олонхо</w:t>
      </w:r>
      <w:proofErr w:type="spellEnd"/>
      <w:r w:rsidRPr="005D2ECA">
        <w:rPr>
          <w:rFonts w:ascii="Times New Roman" w:eastAsia="Times New Roman" w:hAnsi="Times New Roman" w:cs="Times New Roman"/>
          <w:sz w:val="24"/>
        </w:rPr>
        <w:t xml:space="preserve">). Доклад - «Музыка и современность в шаманизме северной Сибири» </w:t>
      </w:r>
      <w:r w:rsidRPr="005D2ECA">
        <w:rPr>
          <w:rFonts w:ascii="Times New Roman" w:eastAsia="Times New Roman" w:hAnsi="Times New Roman" w:cs="Times New Roman"/>
          <w:i/>
          <w:sz w:val="24"/>
        </w:rPr>
        <w:t xml:space="preserve">(совместно с доктором </w:t>
      </w:r>
      <w:proofErr w:type="spellStart"/>
      <w:r w:rsidRPr="005D2ECA">
        <w:rPr>
          <w:rFonts w:ascii="Times New Roman" w:eastAsia="Times New Roman" w:hAnsi="Times New Roman" w:cs="Times New Roman"/>
          <w:i/>
          <w:sz w:val="24"/>
        </w:rPr>
        <w:t>Эленор</w:t>
      </w:r>
      <w:proofErr w:type="spellEnd"/>
      <w:r w:rsidRPr="005D2ECA">
        <w:rPr>
          <w:rFonts w:ascii="Times New Roman" w:eastAsia="Times New Roman" w:hAnsi="Times New Roman" w:cs="Times New Roman"/>
          <w:i/>
          <w:sz w:val="24"/>
        </w:rPr>
        <w:t xml:space="preserve"> Пирс</w:t>
      </w:r>
      <w:r w:rsidRPr="005D2ECA">
        <w:rPr>
          <w:rFonts w:ascii="Times New Roman" w:eastAsia="Times New Roman" w:hAnsi="Times New Roman" w:cs="Times New Roman"/>
          <w:sz w:val="24"/>
        </w:rPr>
        <w:t>).</w:t>
      </w:r>
    </w:p>
    <w:p w:rsidR="00FD4B7E" w:rsidRDefault="00FD4B7E" w:rsidP="00FD4B7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D4B7E" w:rsidRDefault="00FD4B7E" w:rsidP="00FD4B7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D4B7E" w:rsidRDefault="00FD4B7E" w:rsidP="00FD4B7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D4B7E" w:rsidRDefault="00FD4B7E" w:rsidP="00FD4B7E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ПОЛЕВЫЕ ИССЛЕДОВАНИЯ</w:t>
      </w:r>
    </w:p>
    <w:p w:rsidR="00FD4B7E" w:rsidRPr="007604B7" w:rsidRDefault="00FD4B7E" w:rsidP="00FD4B7E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04B7">
        <w:rPr>
          <w:rFonts w:ascii="Times New Roman" w:eastAsia="Times New Roman" w:hAnsi="Times New Roman" w:cs="Times New Roman"/>
          <w:b/>
          <w:sz w:val="32"/>
          <w:szCs w:val="32"/>
        </w:rPr>
        <w:t>2015г. (1 полугодие)</w:t>
      </w:r>
    </w:p>
    <w:p w:rsidR="00FD4B7E" w:rsidRPr="00B75414" w:rsidRDefault="00FD4B7E" w:rsidP="00FD4B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B7E" w:rsidRPr="00B75414" w:rsidRDefault="00FD4B7E" w:rsidP="00FD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b/>
          <w:sz w:val="28"/>
          <w:szCs w:val="28"/>
        </w:rPr>
        <w:t>Этнографические экспедиции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с целью сбора научной информации и полевых материалов об истории культуре, социально-экономическому положению КМНС по проекту:</w:t>
      </w:r>
    </w:p>
    <w:p w:rsidR="00FD4B7E" w:rsidRPr="00B75414" w:rsidRDefault="00FD4B7E" w:rsidP="00FD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E" w:rsidRPr="00B75414" w:rsidRDefault="00FD4B7E" w:rsidP="00FD4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E" w:rsidRPr="00B75414" w:rsidRDefault="00FD4B7E" w:rsidP="00FD4B7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Флориан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Штаммлер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Айталина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Иванова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провели полевые исследования в Нерюнгри, Алдане и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Хатастыре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с 24 января – 1 февраля. Акцент в работе Ф.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Штаммлера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и А. Ивановой ставился на взаимоотношения между общинами коренных малочисленных народов Севера (КМНС) и промышленными </w:t>
      </w:r>
      <w:proofErr w:type="gramStart"/>
      <w:r w:rsidRPr="00B75414">
        <w:rPr>
          <w:rFonts w:ascii="Times New Roman" w:eastAsia="Calibri" w:hAnsi="Times New Roman" w:cs="Times New Roman"/>
          <w:sz w:val="28"/>
          <w:szCs w:val="28"/>
        </w:rPr>
        <w:t>компаниями</w:t>
      </w:r>
      <w:proofErr w:type="gram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осуществляющими Хозяйственную деятельность на традиционных территориях общин. Также были проведены интервью с представителями муниципалитетов на предмет их отношений промышленными компаниями. </w:t>
      </w:r>
      <w:proofErr w:type="gramStart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Эти данные будут использованы в совместной статье с Романом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Сидорцовым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(SPRI), которая будет опубликована в декабре 2015 года в специальном выпуске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Скопус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журнала «Энергетические Исследования и Социальная Наука» на тему «Энергия Арктики с точки зрения социальных наук.» Они также провели дополнительную проверку и уточнение материала в ответ на замечания рецензентов к статье «Ресурсы, права и возможности: мега-проекты добывающей промышленности и</w:t>
      </w:r>
      <w:proofErr w:type="gram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население Российской Арктики». На данный момент статья принята на публикацию в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Скопус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журнале «Евразийские Исследования» (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Europe-Asia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Studies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D4B7E" w:rsidRPr="00B75414" w:rsidRDefault="00FD4B7E" w:rsidP="00FD4B7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Ф.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Штаммлер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и А. Иванова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также провели полевые исследования в Архангельске и в Ненецком Автономном Округе с 25 марта по 20 апреля на предмет отношений между нефтегазовыми компаниями, КМНС, и региональными и муниципальными органами власти. Они уделили особое внимание различиям в организации общин в Якутии и Других регионах российского Севера и применению механизмов корпоративной социальной </w:t>
      </w:r>
      <w:r w:rsidRPr="00B75414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ответственности на практике. Собранный материал составил основу совместной статьи, представленной в июне 2015 г. для публикации в журнал «Добывающая Промышленность и Общество» (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Extractive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Industries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Society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D4B7E" w:rsidRPr="00B75414" w:rsidRDefault="00FD4B7E" w:rsidP="00FD4B7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16 по 27 июня, </w:t>
      </w:r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Ф.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Штаммлер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и А. Иванова </w:t>
      </w:r>
      <w:r w:rsidRPr="00B75414">
        <w:rPr>
          <w:rFonts w:ascii="Times New Roman" w:eastAsia="Calibri" w:hAnsi="Times New Roman" w:cs="Times New Roman"/>
          <w:sz w:val="28"/>
          <w:szCs w:val="28"/>
        </w:rPr>
        <w:t>провели полевые сравнительные исследования по юридической антропологии по приглашению саамского центра «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Арран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gramStart"/>
      <w:r w:rsidRPr="00B75414">
        <w:rPr>
          <w:rFonts w:ascii="Times New Roman" w:eastAsia="Calibri" w:hAnsi="Times New Roman" w:cs="Times New Roman"/>
          <w:sz w:val="28"/>
          <w:szCs w:val="28"/>
        </w:rPr>
        <w:t>Норвежском</w:t>
      </w:r>
      <w:proofErr w:type="gram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Тюсфйорде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. Изучались вопросы взаимоотношений коренного народа с промышленностью, расположенной в этом регионе по добыче кварца и цемента. </w:t>
      </w:r>
      <w:proofErr w:type="gramStart"/>
      <w:r w:rsidRPr="00B75414">
        <w:rPr>
          <w:rFonts w:ascii="Times New Roman" w:eastAsia="Calibri" w:hAnsi="Times New Roman" w:cs="Times New Roman"/>
          <w:sz w:val="28"/>
          <w:szCs w:val="28"/>
        </w:rPr>
        <w:t>В ходе исследований определены общее и различие в характере отношений добывающей промышленности Норвегии и России (Камчатка, Якутия, НАО).</w:t>
      </w:r>
      <w:proofErr w:type="gramEnd"/>
    </w:p>
    <w:p w:rsidR="00FD4B7E" w:rsidRPr="00B75414" w:rsidRDefault="00FD4B7E" w:rsidP="00FD4B7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Елена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Хлиновская-Рокхилл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совместно с </w:t>
      </w:r>
      <w:r w:rsidRPr="00B75414">
        <w:rPr>
          <w:rFonts w:ascii="Times New Roman" w:eastAsia="Calibri" w:hAnsi="Times New Roman" w:cs="Times New Roman"/>
          <w:b/>
          <w:sz w:val="28"/>
          <w:szCs w:val="28"/>
        </w:rPr>
        <w:t>Леной Сидоровой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, определили тему исследования и сбора материала по сравнительному анализу концепции неблагополучной семьи в русских и якутских семьях в республике Саха (сравнение с Магаданской областью). </w:t>
      </w:r>
    </w:p>
    <w:p w:rsidR="00FD4B7E" w:rsidRPr="00B75414" w:rsidRDefault="00FD4B7E" w:rsidP="00FD4B7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Аргунова-Лоу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провела исследования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ысыаха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в Чурапче, в то время как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Элеанора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Пирс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собирала материал с 7 апреля по 30 июня в Сунтаре и других районах Якутии о поп-музыке и эпосе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Олохно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для совместной статьи с </w:t>
      </w:r>
      <w:r w:rsidRPr="00B75414">
        <w:rPr>
          <w:rFonts w:ascii="Times New Roman" w:eastAsia="Calibri" w:hAnsi="Times New Roman" w:cs="Times New Roman"/>
          <w:b/>
          <w:sz w:val="28"/>
          <w:szCs w:val="28"/>
        </w:rPr>
        <w:t>Зоей Тарасовой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4B7E" w:rsidRPr="00B75414" w:rsidRDefault="00FD4B7E" w:rsidP="00FD4B7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Лаур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Валликиви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провел полевые исследования в Воркуте (Республика Коми) среди российских евангелистов и в Ненецком Автономном Округе среди ненецких оленеводов с 16 апреля по 4 мая. Целью этой экспедиции было исследование процесса христианизации в разных частях российского Севера и Дальнего Востока. Результатом этих исследований будет сравнительная статья с </w:t>
      </w:r>
      <w:r w:rsidRPr="00B75414">
        <w:rPr>
          <w:rFonts w:ascii="Times New Roman" w:eastAsia="Calibri" w:hAnsi="Times New Roman" w:cs="Times New Roman"/>
          <w:b/>
          <w:sz w:val="28"/>
          <w:szCs w:val="28"/>
        </w:rPr>
        <w:t>Еленой Сидоровой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о распространении миссионерства в Республике Саха и Ненецком Автономном Округе. </w:t>
      </w:r>
    </w:p>
    <w:p w:rsidR="00FD4B7E" w:rsidRPr="00E15158" w:rsidRDefault="00FD4B7E" w:rsidP="00FD4B7E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15158">
        <w:rPr>
          <w:rFonts w:ascii="Times New Roman" w:eastAsia="Calibri" w:hAnsi="Times New Roman" w:cs="Times New Roman"/>
          <w:b/>
          <w:sz w:val="28"/>
          <w:szCs w:val="28"/>
        </w:rPr>
        <w:t xml:space="preserve">Экспедиция в с. </w:t>
      </w:r>
      <w:proofErr w:type="gramStart"/>
      <w:r w:rsidRPr="00E15158">
        <w:rPr>
          <w:rFonts w:ascii="Times New Roman" w:eastAsia="Calibri" w:hAnsi="Times New Roman" w:cs="Times New Roman"/>
          <w:b/>
          <w:sz w:val="28"/>
          <w:szCs w:val="28"/>
        </w:rPr>
        <w:t>Колымское</w:t>
      </w:r>
      <w:proofErr w:type="gramEnd"/>
      <w:r w:rsidRPr="00E15158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E15158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Pr="00E15158">
        <w:rPr>
          <w:rFonts w:ascii="Times New Roman" w:eastAsia="Calibri" w:hAnsi="Times New Roman" w:cs="Times New Roman"/>
          <w:b/>
          <w:sz w:val="28"/>
          <w:szCs w:val="28"/>
        </w:rPr>
        <w:t xml:space="preserve">. Черский </w:t>
      </w:r>
      <w:proofErr w:type="spellStart"/>
      <w:r w:rsidRPr="00E15158">
        <w:rPr>
          <w:rFonts w:ascii="Times New Roman" w:eastAsia="Calibri" w:hAnsi="Times New Roman" w:cs="Times New Roman"/>
          <w:b/>
          <w:sz w:val="28"/>
          <w:szCs w:val="28"/>
        </w:rPr>
        <w:t>Нижнеколымского</w:t>
      </w:r>
      <w:proofErr w:type="spellEnd"/>
      <w:r w:rsidRPr="00E15158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</w:t>
      </w:r>
      <w:proofErr w:type="gramStart"/>
      <w:r w:rsidRPr="00E15158">
        <w:rPr>
          <w:rFonts w:ascii="Times New Roman" w:eastAsia="Calibri" w:hAnsi="Times New Roman" w:cs="Times New Roman"/>
          <w:b/>
          <w:sz w:val="28"/>
          <w:szCs w:val="28"/>
        </w:rPr>
        <w:t>С(</w:t>
      </w:r>
      <w:proofErr w:type="gramEnd"/>
      <w:r w:rsidRPr="00E15158">
        <w:rPr>
          <w:rFonts w:ascii="Times New Roman" w:eastAsia="Calibri" w:hAnsi="Times New Roman" w:cs="Times New Roman"/>
          <w:b/>
          <w:sz w:val="28"/>
          <w:szCs w:val="28"/>
        </w:rPr>
        <w:t xml:space="preserve">Я) (30 марта – 7 апреля 2015 г.). </w:t>
      </w:r>
      <w:proofErr w:type="gramStart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целях дальнейшего сбора материала </w:t>
      </w:r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для </w:t>
      </w:r>
      <w:proofErr w:type="spellStart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заверщения</w:t>
      </w:r>
      <w:proofErr w:type="spellEnd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научной статьи по проекту совместно с исследователем из Тартуского университета (Эстония) </w:t>
      </w:r>
      <w:proofErr w:type="spellStart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Лауром</w:t>
      </w:r>
      <w:proofErr w:type="spellEnd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Валликиви</w:t>
      </w:r>
      <w:proofErr w:type="spellEnd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были проведены интервьюирование известного оленевода, старейшины п. Черский Бегунова Д.Н., руководителя общины «</w:t>
      </w:r>
      <w:proofErr w:type="spellStart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Чайла</w:t>
      </w:r>
      <w:proofErr w:type="spellEnd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» Третьякова В.Н., руководителя информационно-методического отдела Центра возрождения культуры «Этнос» Ермолаевой П.Н., беседы с жителями п. Черский, с. Колымское. </w:t>
      </w:r>
      <w:proofErr w:type="gramEnd"/>
    </w:p>
    <w:p w:rsidR="00FD4B7E" w:rsidRPr="00E15158" w:rsidRDefault="00FD4B7E" w:rsidP="00FD4B7E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Для сбора материала для исследования лингвистического ландшафта были использованы методы наблюдения и фиксации визуальных элементов. Посетили по приглашению Петра </w:t>
      </w:r>
      <w:proofErr w:type="spellStart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Каургина</w:t>
      </w:r>
      <w:proofErr w:type="spellEnd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специалиста по оленеводству кочевую родовую общину «</w:t>
      </w:r>
      <w:proofErr w:type="spellStart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Турваургин</w:t>
      </w:r>
      <w:proofErr w:type="spellEnd"/>
      <w:r w:rsidRPr="00E1515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», было проведено интервьюирование членов общины.</w:t>
      </w:r>
    </w:p>
    <w:p w:rsidR="00FD4B7E" w:rsidRPr="00B75414" w:rsidRDefault="00FD4B7E" w:rsidP="00FD4B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В апреле </w:t>
      </w:r>
      <w:r w:rsidRPr="00B75414">
        <w:rPr>
          <w:rFonts w:ascii="Times New Roman" w:eastAsia="Calibri" w:hAnsi="Times New Roman" w:cs="Times New Roman"/>
          <w:b/>
          <w:sz w:val="28"/>
          <w:szCs w:val="28"/>
        </w:rPr>
        <w:t>Е. Сидорова</w:t>
      </w: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посетила </w:t>
      </w:r>
      <w:proofErr w:type="gramStart"/>
      <w:r w:rsidRPr="00B75414">
        <w:rPr>
          <w:rFonts w:ascii="Times New Roman" w:eastAsia="Calibri" w:hAnsi="Times New Roman" w:cs="Times New Roman"/>
          <w:sz w:val="28"/>
          <w:szCs w:val="28"/>
        </w:rPr>
        <w:t>Черский</w:t>
      </w:r>
      <w:proofErr w:type="gram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, где она взяла повторные интервью у юкагиров (Л.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Валликиви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и Е. Сидорова проводили исследования Черском в 2014 году, для другой статьи о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реинкарнации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среди юкагиров). Обе статьи будут представлены для публикации в 2015 году. </w:t>
      </w:r>
    </w:p>
    <w:p w:rsidR="00FD4B7E" w:rsidRPr="00B75414" w:rsidRDefault="00FD4B7E" w:rsidP="00FD4B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В связи с пребыванием в Якутске в июле этого года,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Отто</w:t>
      </w:r>
      <w:proofErr w:type="spellEnd"/>
      <w:r w:rsidRPr="00B754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75414">
        <w:rPr>
          <w:rFonts w:ascii="Times New Roman" w:eastAsia="Calibri" w:hAnsi="Times New Roman" w:cs="Times New Roman"/>
          <w:b/>
          <w:sz w:val="28"/>
          <w:szCs w:val="28"/>
        </w:rPr>
        <w:t>Хабекк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планирует предварительные работы в Республиканском Национальном Архиве Республики Саха по вопросам землеустройства и мелиорации в сельхозпредприятиях в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аласных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 регионах ЯАССР в 1950-е и 1960-е гг.</w:t>
      </w:r>
    </w:p>
    <w:p w:rsidR="00FD4B7E" w:rsidRPr="00B75414" w:rsidRDefault="00FD4B7E" w:rsidP="00FD4B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Также планируется кратковременное полевое исследование совместно с представителем исторического факультета СВФУ Галиной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Белолюбской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 xml:space="preserve">. Цель данного исследования – изучение социальной дифференциации и закрытых жилищных комплексов в городском пространстве, стратегии личной безопасности и </w:t>
      </w:r>
      <w:proofErr w:type="spellStart"/>
      <w:r w:rsidRPr="00B75414">
        <w:rPr>
          <w:rFonts w:ascii="Times New Roman" w:eastAsia="Calibri" w:hAnsi="Times New Roman" w:cs="Times New Roman"/>
          <w:sz w:val="28"/>
          <w:szCs w:val="28"/>
        </w:rPr>
        <w:t>самоотчуждения</w:t>
      </w:r>
      <w:proofErr w:type="spellEnd"/>
      <w:r w:rsidRPr="00B754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7E" w:rsidRPr="00B75414" w:rsidRDefault="00FD4B7E" w:rsidP="00FD4B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B7E" w:rsidRDefault="00FD4B7E" w:rsidP="00FD4B7E">
      <w:pPr>
        <w:spacing w:after="0" w:line="360" w:lineRule="auto"/>
        <w:jc w:val="both"/>
      </w:pPr>
    </w:p>
    <w:p w:rsidR="00FD4B7E" w:rsidRDefault="00FD4B7E" w:rsidP="00FD4B7E">
      <w:pPr>
        <w:jc w:val="both"/>
        <w:rPr>
          <w:sz w:val="28"/>
          <w:szCs w:val="28"/>
        </w:rPr>
      </w:pPr>
    </w:p>
    <w:p w:rsidR="00FD4B7E" w:rsidRDefault="00FD4B7E" w:rsidP="00FD4B7E">
      <w:pPr>
        <w:jc w:val="both"/>
        <w:rPr>
          <w:sz w:val="28"/>
          <w:szCs w:val="28"/>
        </w:rPr>
      </w:pPr>
    </w:p>
    <w:p w:rsidR="00FD4B7E" w:rsidRDefault="00FD4B7E" w:rsidP="00FD4B7E">
      <w:pPr>
        <w:jc w:val="both"/>
        <w:rPr>
          <w:sz w:val="28"/>
          <w:szCs w:val="28"/>
        </w:rPr>
      </w:pPr>
    </w:p>
    <w:p w:rsidR="00FD4B7E" w:rsidRDefault="00FD4B7E" w:rsidP="00FD4B7E">
      <w:pPr>
        <w:jc w:val="both"/>
        <w:rPr>
          <w:sz w:val="28"/>
          <w:szCs w:val="28"/>
        </w:rPr>
      </w:pPr>
    </w:p>
    <w:p w:rsidR="00FD4B7E" w:rsidRPr="00580F01" w:rsidRDefault="00FD4B7E" w:rsidP="00FD4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01">
        <w:rPr>
          <w:rFonts w:ascii="Times New Roman" w:hAnsi="Times New Roman" w:cs="Times New Roman"/>
          <w:b/>
          <w:sz w:val="28"/>
          <w:szCs w:val="28"/>
        </w:rPr>
        <w:lastRenderedPageBreak/>
        <w:t>Публикации в 2015г.</w:t>
      </w:r>
    </w:p>
    <w:p w:rsidR="00FD4B7E" w:rsidRPr="00580F01" w:rsidRDefault="00FD4B7E" w:rsidP="00FD4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7E" w:rsidRPr="00580F01" w:rsidRDefault="00FD4B7E" w:rsidP="00FD4B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>В журналах, индексируемых в базах данных</w:t>
      </w:r>
    </w:p>
    <w:p w:rsidR="00FD4B7E" w:rsidRPr="00580F01" w:rsidRDefault="00FD4B7E" w:rsidP="00FD4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Thomson Reuters, ISI Web of Science, ELSEVIER, </w:t>
      </w:r>
      <w:proofErr w:type="spellStart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EBSCOHost</w:t>
      </w:r>
      <w:proofErr w:type="spellEnd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ProQuest</w:t>
      </w:r>
      <w:proofErr w:type="spellEnd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Mendeley</w:t>
      </w:r>
      <w:proofErr w:type="spellEnd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CiteUlIke</w:t>
      </w:r>
      <w:proofErr w:type="spellEnd"/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Google Scholar, British Library.</w:t>
      </w:r>
    </w:p>
    <w:p w:rsidR="00FD4B7E" w:rsidRPr="00580F01" w:rsidRDefault="00FD4B7E" w:rsidP="00FD4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4B7E" w:rsidRPr="00A86DC0" w:rsidRDefault="00FD4B7E" w:rsidP="00FD4B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РИНЦ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5.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North-Eastern Federal University Contemporary Interdisciplinary Research within the Project "Peoples of the Russian North-East: A New Adaptive Strategy in Globalization. Social and Anthropological Approach of Yakut and British Researchers //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Арктический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глобальном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.).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Улан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Удэ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2015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 *** (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Алексеева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North-Eastern Federal University Contemporary Interdisciplinary Research within the Project "Peoples of the Russian North-East: A New Adaptive Strategy in Globalization. Social and Anthropological Approach of Yakut and British Researchers //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Арктический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глобальном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.).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Улан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Удэ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2015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 *** (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Присяжный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North-Eastern Federal University Contemporary Interdisciplinary Research within the Project "Peoples of the Russian North-East: A New Adaptive Strategy in Globalization. Social and Anthropological Approach of Yakut and British Researchers //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Арктический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глобальном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.).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Улан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Удэ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2015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*** (в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Стручкова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North-Eastern Federal University Contemporary Interdisciplinary Research within the Project "Peoples of the Russian North-East: A New Adaptive Strategy in Globalization. Social and Anthropological Approach of Yakut and British Researchers //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Арктический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глобальном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.).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Улан-Удэ, 2015 С. *** (в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>5. Алексеев А.А. Предвидят ли животные будущее? (по материалам традиционной и современной культуры эвенов Якутии) // Материалы Х</w:t>
      </w:r>
      <w:proofErr w:type="gramStart"/>
      <w:r w:rsidRPr="00A86DC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Конгресса этнографов, этнологов, антропологов.  Москва, 2015. С. **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Подготовлены к печати: </w:t>
      </w:r>
      <w:proofErr w:type="gramEnd"/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РИНЦ: 1.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1.Габышева Л.Л. Героический эпос тюрко-монгольских народов: общие образы и мотивы // Эпосы народов мира: проблемы и перспективы сравнительного изучения: Сб. тезисов по материалам Международной научной конференции. Якутск: Издательский дом СВФУ, 2015. – с.59-60.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Pr="00FD4B7E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Web</w:t>
      </w:r>
      <w:r w:rsidRPr="00FD4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Pr="00FD4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Science</w:t>
      </w:r>
      <w:r w:rsidRPr="00FD4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D4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Scopus</w:t>
      </w:r>
      <w:r w:rsidRPr="00FD4B7E">
        <w:rPr>
          <w:rFonts w:ascii="Times New Roman" w:eastAsia="Times New Roman" w:hAnsi="Times New Roman" w:cs="Times New Roman"/>
          <w:b/>
          <w:sz w:val="28"/>
          <w:szCs w:val="28"/>
        </w:rPr>
        <w:t>: 5.</w:t>
      </w:r>
      <w:proofErr w:type="gramEnd"/>
      <w:r w:rsidRPr="00FD4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Пирс Витебский, Ране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Уиллерслев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, Анатолий Алексеев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Defending the thesis of the hunter's 'double bind' («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двойного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послания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охотника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»).</w:t>
      </w:r>
      <w:proofErr w:type="gramEnd"/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Статья сдана и опубликована в журнале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Royal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Anthropological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(«Журнал Королевского антропологического института»).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Флориан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Штаммлер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Айталина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Иванова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Confrontation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coexistence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co-ignorance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(«Противостояние, сосуществование или взаимное незнание»).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Статья сдана в журнал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Extractive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Industries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Society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(Добывающая промышленность и общество).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Хлыновская-Рокхилл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, Зоя Тарасова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Октябрина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Туприна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>, Владимир Скрябин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Urbanisation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changing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boundaries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contemporary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transformation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family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relations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circulation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children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rural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urban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Sakha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families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(«Урбанизация и изменение границ: современные трансформации родственных отношений и циркуляция детей в сельских и городских семьях Саха»).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Статья сдана в журнал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Europe-Asia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Studies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(Евразийские исследования).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Элеанор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 Пирс,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Аймар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Венцел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, Зоя Тарасова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Рэп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выражения социальных изменений на северо-востоке Сибири.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Хип-хоп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>, урбанизация и этничность якутов (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саха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Статья сдана в журнал Института этнологии и антропологии РАН «Этнографическое обозрение».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>5. Тарасова З.А. «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Music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Modernity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rth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Siberian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Shamanism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» («Музыка и современность в северо-сибирском шаманизме») в </w:t>
      </w:r>
      <w:proofErr w:type="spellStart"/>
      <w:proofErr w:type="gramStart"/>
      <w:r w:rsidRPr="00A86DC0">
        <w:rPr>
          <w:rFonts w:ascii="Times New Roman" w:eastAsia="Times New Roman" w:hAnsi="Times New Roman" w:cs="Times New Roman"/>
          <w:sz w:val="28"/>
          <w:szCs w:val="28"/>
        </w:rPr>
        <w:t>со-авторстве</w:t>
      </w:r>
      <w:proofErr w:type="spellEnd"/>
      <w:proofErr w:type="gram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с доктором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Эленор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Пирс. Статья находится на стадии подготовки для публикации в журнале «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Worldviews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>»  (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Зарубежные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публикации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входящие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базу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>данных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Thomson Reuters, ISI Web of Science, ELSEVIER,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EBSCOHost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ProQuest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Mendeley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CiteUlIke</w:t>
      </w:r>
      <w:proofErr w:type="spellEnd"/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Google Scholar, British Library: 4. </w:t>
      </w:r>
    </w:p>
    <w:p w:rsidR="00FD4B7E" w:rsidRPr="00A86DC0" w:rsidRDefault="00FD4B7E" w:rsidP="00FD4B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Alekseev 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 Spirit of fire among Evens // SGEM International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Multidisсiplinary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Scientific Conference on SOCIAL SCIENCES &amp; ARTS, Bulgaria, 2015 (</w:t>
      </w:r>
      <w:r w:rsidRPr="00A86D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в </w:t>
      </w:r>
      <w:proofErr w:type="spellStart"/>
      <w:r w:rsidRPr="00A86D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печати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</w:p>
    <w:p w:rsidR="00FD4B7E" w:rsidRPr="00A86DC0" w:rsidRDefault="00FD4B7E" w:rsidP="00FD4B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Alekseeva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S.A.  The culture of communication among the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Tungus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the transformation of traditional etiquette // SGEM International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Multidis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iplinary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Scientific Conference on SOCIAL SCIENCES &amp; ARTS, Bulgaria, 2015 (</w:t>
      </w:r>
      <w:r w:rsidRPr="00A86DC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86D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86DC0">
        <w:rPr>
          <w:rFonts w:ascii="Times New Roman" w:eastAsia="Times New Roman" w:hAnsi="Times New Roman" w:cs="Times New Roman"/>
          <w:i/>
          <w:sz w:val="28"/>
          <w:szCs w:val="28"/>
        </w:rPr>
        <w:t>печати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</w:p>
    <w:p w:rsidR="00FD4B7E" w:rsidRPr="00A86DC0" w:rsidRDefault="00FD4B7E" w:rsidP="00FD4B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Gabysheva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Luiza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The Concept of Darkness in the Yakut Language </w:t>
      </w:r>
      <w:proofErr w:type="gram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and  Folklore</w:t>
      </w:r>
      <w:proofErr w:type="gram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Darkness in the North.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Murkurs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Inordrinu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Noirceur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Noro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. – 2015. - P. 54.</w:t>
      </w: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B7E" w:rsidRPr="00A86DC0" w:rsidRDefault="00FD4B7E" w:rsidP="00FD4B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Lena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Sidorova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Jenanne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Ferguson,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Laur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Vallikivi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Signs of non-recognition: colonized linguistic landscapes and indigenous peoples in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Chersky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, northeastern Siberia//«Northern Sustainability» IASSA (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>Internaional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Arctic Social Science Association) – </w:t>
      </w:r>
      <w:r w:rsidRPr="00A86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submitted </w:t>
      </w:r>
      <w:r w:rsidRPr="00A86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 June 2015.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4B7E" w:rsidRPr="00A86DC0" w:rsidRDefault="00FD4B7E" w:rsidP="00FD4B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Монографии: 2. </w:t>
      </w:r>
    </w:p>
    <w:p w:rsidR="00FD4B7E" w:rsidRPr="00A86DC0" w:rsidRDefault="00FD4B7E" w:rsidP="00FD4B7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Тарасова З.А. </w:t>
      </w:r>
      <w:proofErr w:type="spellStart"/>
      <w:r w:rsidRPr="00A86DC0">
        <w:rPr>
          <w:rFonts w:ascii="Times New Roman" w:eastAsia="Times New Roman" w:hAnsi="Times New Roman" w:cs="Times New Roman"/>
          <w:sz w:val="28"/>
          <w:szCs w:val="28"/>
        </w:rPr>
        <w:t>Фоносемантические</w:t>
      </w:r>
      <w:proofErr w:type="spell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аспекты перевода якутских эпических текстов</w:t>
      </w:r>
      <w:proofErr w:type="gramStart"/>
      <w:r w:rsidRPr="00A86D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A86DC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бъем – 6,2 п.л.). Монография находится на стадии рецензирования. Публикация монографии планируется в 2016 году. </w:t>
      </w:r>
    </w:p>
    <w:p w:rsidR="00FD4B7E" w:rsidRPr="00A86DC0" w:rsidRDefault="00FD4B7E" w:rsidP="00FD4B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Сидорова Л.А. Культурная, национальная идентичность молодежи </w:t>
      </w:r>
      <w:proofErr w:type="gramStart"/>
      <w:r w:rsidRPr="00A86D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. Якутска». Монография по результатам исследования «совместно с РГПУ им. Герцена (Санкт-Петербург) – октябрь 2015 г. </w:t>
      </w:r>
    </w:p>
    <w:p w:rsidR="00FD4B7E" w:rsidRPr="00A86DC0" w:rsidRDefault="00FD4B7E" w:rsidP="00FD4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B7E" w:rsidRPr="002414DC" w:rsidRDefault="00FD4B7E" w:rsidP="00FD4B7E">
      <w:pPr>
        <w:jc w:val="both"/>
        <w:rPr>
          <w:sz w:val="28"/>
          <w:szCs w:val="28"/>
        </w:rPr>
      </w:pPr>
    </w:p>
    <w:sectPr w:rsidR="00FD4B7E" w:rsidRPr="002414DC" w:rsidSect="000E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F40"/>
    <w:multiLevelType w:val="hybridMultilevel"/>
    <w:tmpl w:val="F4CE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3CC1"/>
    <w:multiLevelType w:val="hybridMultilevel"/>
    <w:tmpl w:val="42CE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4552"/>
    <w:multiLevelType w:val="hybridMultilevel"/>
    <w:tmpl w:val="CFAA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7C60"/>
    <w:rsid w:val="000E4574"/>
    <w:rsid w:val="002414DC"/>
    <w:rsid w:val="007633EA"/>
    <w:rsid w:val="00B07C60"/>
    <w:rsid w:val="00F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3089</Words>
  <Characters>17611</Characters>
  <Application>Microsoft Office Word</Application>
  <DocSecurity>0</DocSecurity>
  <Lines>146</Lines>
  <Paragraphs>41</Paragraphs>
  <ScaleCrop>false</ScaleCrop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kk501-3</dc:creator>
  <cp:keywords/>
  <dc:description/>
  <cp:lastModifiedBy>кафедра политологии</cp:lastModifiedBy>
  <cp:revision>4</cp:revision>
  <dcterms:created xsi:type="dcterms:W3CDTF">2015-08-12T05:43:00Z</dcterms:created>
  <dcterms:modified xsi:type="dcterms:W3CDTF">2015-08-20T01:34:00Z</dcterms:modified>
</cp:coreProperties>
</file>