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10" w:rsidRPr="00D67CF1" w:rsidRDefault="005A3210" w:rsidP="005A32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A3210" w:rsidRPr="00D67CF1" w:rsidRDefault="005A3210" w:rsidP="005A32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A3210" w:rsidRPr="002965F8" w:rsidRDefault="005A3210" w:rsidP="005A32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965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1.1. Описание образовательной программы</w:t>
      </w:r>
    </w:p>
    <w:p w:rsidR="005A3210" w:rsidRPr="002965F8" w:rsidRDefault="005A3210" w:rsidP="005A32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4"/>
        <w:gridCol w:w="7395"/>
      </w:tblGrid>
      <w:tr w:rsidR="005A3210" w:rsidRPr="002965F8" w:rsidTr="00261B71">
        <w:tc>
          <w:tcPr>
            <w:tcW w:w="2204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и наименование специальности</w:t>
            </w:r>
          </w:p>
        </w:tc>
        <w:tc>
          <w:tcPr>
            <w:tcW w:w="7395" w:type="dxa"/>
          </w:tcPr>
          <w:p w:rsidR="005A3210" w:rsidRPr="002965F8" w:rsidRDefault="005A3210" w:rsidP="00261B71">
            <w:pPr>
              <w:suppressAutoHyphens/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45.04.01 Направление </w:t>
            </w:r>
            <w:proofErr w:type="gramStart"/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подготовки  Филология</w:t>
            </w:r>
            <w:proofErr w:type="gramEnd"/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. </w:t>
            </w:r>
          </w:p>
          <w:p w:rsidR="005A3210" w:rsidRPr="002965F8" w:rsidRDefault="005A3210" w:rsidP="00261B71">
            <w:pPr>
              <w:suppressAutoHyphens/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A3210" w:rsidRPr="002965F8" w:rsidTr="00261B71">
        <w:tc>
          <w:tcPr>
            <w:tcW w:w="2204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высшего образования</w:t>
            </w:r>
          </w:p>
        </w:tc>
        <w:tc>
          <w:tcPr>
            <w:tcW w:w="7395" w:type="dxa"/>
          </w:tcPr>
          <w:p w:rsidR="005A3210" w:rsidRPr="002965F8" w:rsidRDefault="005A3210" w:rsidP="00261B71">
            <w:pPr>
              <w:suppressAutoHyphens/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Квалификация: Магистр</w:t>
            </w:r>
          </w:p>
        </w:tc>
      </w:tr>
      <w:tr w:rsidR="005A3210" w:rsidRPr="002965F8" w:rsidTr="00261B71">
        <w:tc>
          <w:tcPr>
            <w:tcW w:w="2204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Направленность (профиль) программы</w:t>
            </w:r>
          </w:p>
        </w:tc>
        <w:tc>
          <w:tcPr>
            <w:tcW w:w="7395" w:type="dxa"/>
          </w:tcPr>
          <w:p w:rsidR="005A3210" w:rsidRPr="002965F8" w:rsidRDefault="005A3210" w:rsidP="00261B71">
            <w:pPr>
              <w:suppressAutoHyphens/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Магистерская </w:t>
            </w:r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программа «Прикладная филология в </w:t>
            </w:r>
            <w:proofErr w:type="gramStart"/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профессиональной  деятельности</w:t>
            </w:r>
            <w:proofErr w:type="gramEnd"/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»</w:t>
            </w:r>
          </w:p>
        </w:tc>
      </w:tr>
      <w:tr w:rsidR="005A3210" w:rsidRPr="002965F8" w:rsidTr="00261B71">
        <w:tc>
          <w:tcPr>
            <w:tcW w:w="2204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 (языки), на котором (</w:t>
            </w:r>
            <w:proofErr w:type="spellStart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осуществляется обучение</w:t>
            </w:r>
          </w:p>
        </w:tc>
        <w:tc>
          <w:tcPr>
            <w:tcW w:w="7395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5A3210" w:rsidRPr="002965F8" w:rsidTr="00261B71">
        <w:tc>
          <w:tcPr>
            <w:tcW w:w="2204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образовательной программой</w:t>
            </w:r>
          </w:p>
        </w:tc>
        <w:tc>
          <w:tcPr>
            <w:tcW w:w="7395" w:type="dxa"/>
          </w:tcPr>
          <w:p w:rsidR="005A3210" w:rsidRPr="002965F8" w:rsidRDefault="005A3210" w:rsidP="00261B7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Выпускающей кафедрой по ООП является кафедра русской литературы ХХ века и теории литературы ФЛФ СВФУ. </w:t>
            </w:r>
          </w:p>
          <w:p w:rsidR="005A3210" w:rsidRPr="002965F8" w:rsidRDefault="005A3210" w:rsidP="00261B7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Руководство ООП осуществляется </w:t>
            </w:r>
            <w:proofErr w:type="spellStart"/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д.ф.н</w:t>
            </w:r>
            <w:proofErr w:type="spellEnd"/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профессором кафедры русской литературы ХХ века и теории литературы </w:t>
            </w:r>
            <w:proofErr w:type="spellStart"/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Ю.Г.Хазанкович</w:t>
            </w:r>
            <w:proofErr w:type="spellEnd"/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:rsidR="005A3210" w:rsidRPr="002965F8" w:rsidRDefault="005A3210" w:rsidP="00261B7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 принятии решений по управлению и развитию ООП участвуют коллегиальные органы (Ученый совет факультета, потенциальные работодатели (издательства, библиотека, музеи, театры)</w:t>
            </w:r>
          </w:p>
          <w:p w:rsidR="005A3210" w:rsidRPr="002965F8" w:rsidRDefault="005A3210" w:rsidP="00261B71">
            <w:pPr>
              <w:tabs>
                <w:tab w:val="left" w:pos="426"/>
                <w:tab w:val="left" w:pos="567"/>
              </w:tabs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3210" w:rsidRPr="002965F8" w:rsidTr="00261B71">
        <w:tc>
          <w:tcPr>
            <w:tcW w:w="2204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характеристики образовательной программы</w:t>
            </w:r>
          </w:p>
        </w:tc>
        <w:tc>
          <w:tcPr>
            <w:tcW w:w="7395" w:type="dxa"/>
          </w:tcPr>
          <w:p w:rsidR="005A3210" w:rsidRPr="002965F8" w:rsidRDefault="005A3210" w:rsidP="00261B71">
            <w:pPr>
              <w:suppressAutoHyphens/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Форма обучении очная</w:t>
            </w:r>
          </w:p>
          <w:p w:rsidR="005A3210" w:rsidRPr="002965F8" w:rsidRDefault="005A3210" w:rsidP="00261B71">
            <w:pPr>
              <w:suppressAutoHyphens/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Срок обучения 2 года</w:t>
            </w:r>
          </w:p>
          <w:p w:rsidR="005A3210" w:rsidRPr="002965F8" w:rsidRDefault="005A3210" w:rsidP="00261B71">
            <w:pPr>
              <w:tabs>
                <w:tab w:val="left" w:pos="426"/>
                <w:tab w:val="left" w:pos="567"/>
              </w:tabs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Трудоемкость 120 ЗЕТ</w:t>
            </w: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A3210" w:rsidRPr="002965F8" w:rsidRDefault="005A3210" w:rsidP="00261B71">
            <w:pPr>
              <w:tabs>
                <w:tab w:val="left" w:pos="426"/>
                <w:tab w:val="left" w:pos="567"/>
              </w:tabs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Сетевая форма </w:t>
            </w:r>
            <w:proofErr w:type="gramStart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реализации:  нет</w:t>
            </w:r>
            <w:proofErr w:type="gramEnd"/>
          </w:p>
          <w:p w:rsidR="005A3210" w:rsidRPr="002965F8" w:rsidRDefault="005A3210" w:rsidP="00261B71">
            <w:pPr>
              <w:tabs>
                <w:tab w:val="left" w:pos="426"/>
                <w:tab w:val="left" w:pos="567"/>
              </w:tabs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Сведения о применении дистанционных технологий и электронного обучения: </w:t>
            </w:r>
          </w:p>
          <w:p w:rsidR="005A3210" w:rsidRPr="002965F8" w:rsidRDefault="005A3210" w:rsidP="00261B71">
            <w:pPr>
              <w:tabs>
                <w:tab w:val="left" w:pos="426"/>
                <w:tab w:val="left" w:pos="567"/>
              </w:tabs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освоения образовательной программы с применением ДОТ и исключительно электронного обучения: нет;</w:t>
            </w:r>
          </w:p>
          <w:p w:rsidR="005A3210" w:rsidRPr="002965F8" w:rsidRDefault="005A3210" w:rsidP="00261B71">
            <w:pPr>
              <w:tabs>
                <w:tab w:val="left" w:pos="426"/>
                <w:tab w:val="left" w:pos="567"/>
              </w:tabs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5F497A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освоения части образовательной программы с применением ДОТ и электронного обучения: да.</w:t>
            </w:r>
          </w:p>
        </w:tc>
      </w:tr>
      <w:tr w:rsidR="005A3210" w:rsidRPr="002965F8" w:rsidTr="00261B71">
        <w:tc>
          <w:tcPr>
            <w:tcW w:w="2204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Квалификация, присваиваемая выпускникам</w:t>
            </w:r>
          </w:p>
        </w:tc>
        <w:tc>
          <w:tcPr>
            <w:tcW w:w="7395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Магистр </w:t>
            </w:r>
          </w:p>
        </w:tc>
      </w:tr>
      <w:tr w:rsidR="005A3210" w:rsidRPr="002965F8" w:rsidTr="00261B71">
        <w:tc>
          <w:tcPr>
            <w:tcW w:w="2204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работодатели</w:t>
            </w:r>
          </w:p>
        </w:tc>
        <w:tc>
          <w:tcPr>
            <w:tcW w:w="7395" w:type="dxa"/>
          </w:tcPr>
          <w:p w:rsidR="005A3210" w:rsidRPr="002965F8" w:rsidRDefault="005A3210" w:rsidP="00261B71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Учреждения </w:t>
            </w:r>
            <w:proofErr w:type="gramStart"/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образования,  культуры</w:t>
            </w:r>
            <w:proofErr w:type="gramEnd"/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r w:rsidRPr="002965F8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>массовых коммуникаций и бизнеса</w:t>
            </w:r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. Высшие и средние профессиональные учебные заведения, академические институты и другие НИИ, архивы, музеи; учреждения образования и культуры; экспертно-аналитические центры, общественные и государственные организации; издательские центры,  органы государственного управления и местного самоуправления, органы внутренних дел, бизнес-структуры в качестве преподавателей, менеджеров, секретарей-референтов, специалистов по  документообороту, </w:t>
            </w:r>
            <w:proofErr w:type="spellStart"/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операционистов</w:t>
            </w:r>
            <w:proofErr w:type="spellEnd"/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 </w:t>
            </w:r>
            <w:r w:rsidRPr="002965F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специалистов в области рекламы и связей с общественностью, копирайтеров,  </w:t>
            </w:r>
            <w:r w:rsidRPr="002965F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lastRenderedPageBreak/>
              <w:t>р</w:t>
            </w:r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едакторов, корректоров, специалистов в области создания и экспертизы текстов. </w:t>
            </w:r>
          </w:p>
          <w:p w:rsidR="005A3210" w:rsidRPr="002965F8" w:rsidRDefault="005A3210" w:rsidP="00261B71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A3210" w:rsidRPr="002965F8" w:rsidRDefault="005A3210" w:rsidP="00261B71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A3210" w:rsidRPr="002965F8" w:rsidTr="00261B71">
        <w:tc>
          <w:tcPr>
            <w:tcW w:w="2204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Целевая направленность</w:t>
            </w:r>
          </w:p>
        </w:tc>
        <w:tc>
          <w:tcPr>
            <w:tcW w:w="7395" w:type="dxa"/>
          </w:tcPr>
          <w:p w:rsidR="005A3210" w:rsidRPr="002965F8" w:rsidRDefault="005A3210" w:rsidP="00261B71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Выпускники гуманитарных специальностей, бакалавры филологии и специалисты</w:t>
            </w:r>
          </w:p>
        </w:tc>
      </w:tr>
      <w:tr w:rsidR="005A3210" w:rsidRPr="002965F8" w:rsidTr="00261B71">
        <w:tc>
          <w:tcPr>
            <w:tcW w:w="2204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Структура программы</w:t>
            </w:r>
          </w:p>
        </w:tc>
        <w:tc>
          <w:tcPr>
            <w:tcW w:w="7395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состоит из обязательной части и части, формируемой участниками образовательных отношений.</w:t>
            </w:r>
          </w:p>
          <w:p w:rsidR="005A3210" w:rsidRPr="002965F8" w:rsidRDefault="005A3210" w:rsidP="00261B7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3210" w:rsidRPr="002965F8" w:rsidTr="00261B71">
        <w:trPr>
          <w:trHeight w:val="6279"/>
        </w:trPr>
        <w:tc>
          <w:tcPr>
            <w:tcW w:w="2204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7395" w:type="dxa"/>
          </w:tcPr>
          <w:p w:rsidR="005A3210" w:rsidRPr="002965F8" w:rsidRDefault="005A3210" w:rsidP="00261B71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Миссия</w:t>
            </w:r>
          </w:p>
          <w:p w:rsidR="005A3210" w:rsidRPr="002965F8" w:rsidRDefault="005A3210" w:rsidP="00261B71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Обучение специалистов, способных к успешной </w:t>
            </w:r>
            <w:proofErr w:type="gramStart"/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практической  деятельности</w:t>
            </w:r>
            <w:proofErr w:type="gramEnd"/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в области  филологического обеспечения издательско-редакционной, туристической, социокультурной, предпринимательской сфер и сферы массовых коммуникаций. </w:t>
            </w:r>
          </w:p>
          <w:p w:rsidR="005A3210" w:rsidRPr="002965F8" w:rsidRDefault="005A3210" w:rsidP="00261B7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2965F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Цель</w:t>
            </w:r>
          </w:p>
          <w:p w:rsidR="005A3210" w:rsidRPr="002965F8" w:rsidRDefault="005A3210" w:rsidP="00261B71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Подготовка  специалистов</w:t>
            </w:r>
            <w:proofErr w:type="gramEnd"/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широкого  профиля в области филологии,  обеспечивающих  высокую  востребованность и  адаптивность  выпускников программы; формирование навыков самостоятельного проектирования; свободное владение Интернет-технологиями. Высшие и средние профессиональные учебные заведения, академические институты и другие НИИ, архивы, музеи; учреждения образования и культуры; экспертно-аналитические центры, общественные и государственные организации; издательские центры,  органы государственного управления и местного самоуправления, органы внутренних дел, бизнес-структуры в качестве преподавателей, менеджеров, секретарей-референтов, специалистов по  документообороту, </w:t>
            </w:r>
            <w:proofErr w:type="spellStart"/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операционистов</w:t>
            </w:r>
            <w:proofErr w:type="spellEnd"/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 </w:t>
            </w:r>
            <w:r w:rsidRPr="002965F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специалистов в области рекламы и связей с общественностью, копирайтеров,  р</w:t>
            </w:r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едакторов, корректоров, специалистов в области создания и экспертизы текстов. </w:t>
            </w:r>
          </w:p>
          <w:p w:rsidR="005A3210" w:rsidRPr="002965F8" w:rsidRDefault="005A3210" w:rsidP="00261B7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965F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Актуальность. </w:t>
            </w:r>
            <w:proofErr w:type="gramStart"/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Предложенная  программа</w:t>
            </w:r>
            <w:proofErr w:type="gramEnd"/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отличается высокой степенью  адаптации к  потребностям  рынка  труда и требованиям  работодателей  к специалистам с базовой прикладной подготовкой в филологической  сфере. </w:t>
            </w:r>
          </w:p>
          <w:p w:rsidR="005A3210" w:rsidRPr="002965F8" w:rsidRDefault="005A3210" w:rsidP="00261B7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A3210" w:rsidRPr="002965F8" w:rsidRDefault="005A3210" w:rsidP="00261B7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3210" w:rsidRPr="002965F8" w:rsidTr="00261B71">
        <w:tc>
          <w:tcPr>
            <w:tcW w:w="2204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Характеристики профессиональной деятельности выпускников</w:t>
            </w:r>
          </w:p>
        </w:tc>
        <w:tc>
          <w:tcPr>
            <w:tcW w:w="7395" w:type="dxa"/>
          </w:tcPr>
          <w:p w:rsidR="005A3210" w:rsidRPr="002965F8" w:rsidRDefault="005A3210" w:rsidP="00261B71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Область</w:t>
            </w: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ориентирована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 подготовку  высококвалифицированных специалистов в области  филологического обеспечения производственной, научно-исследовательской и проектной деятельности, </w:t>
            </w:r>
            <w:r w:rsidRPr="00296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также в сферах</w:t>
            </w:r>
            <w:r w:rsidRPr="00296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образования,  культуры, </w:t>
            </w:r>
            <w:r w:rsidRPr="002965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массовых коммуникаций и бизнеса</w:t>
            </w: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Магистр филологии будет подготовлен к успешной </w:t>
            </w:r>
            <w:proofErr w:type="gramStart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практической  деятельности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 издательско-редакционной, туристической, </w:t>
            </w: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социокультурной, предпринимательской сферах,  успех в которых зависит от умения общаться, создавать тексты и реализовывать проекты.</w:t>
            </w:r>
          </w:p>
          <w:p w:rsidR="005A3210" w:rsidRPr="002965F8" w:rsidRDefault="005A3210" w:rsidP="00261B71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965F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Объекты </w:t>
            </w:r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Профильная подготовка предполагает приобретение профессиональной компетенции в  области  редакторской работы,  филологического обеспечения экскурсионного  дела, копирайта, проектной деятельности,  лингвистической экспертизы текста,  научного, делового и интернет-дискурсов, устной речи, критики, библиографии и текстологии. - компетентно анализировать исторические процессы  и текущее состояние   литературы , русского языка,  особенности современной коммуникации (устной, письменной, интернет-коммуникации, рекламной и </w:t>
            </w:r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PR</w:t>
            </w:r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-деятельности);</w:t>
            </w:r>
          </w:p>
          <w:p w:rsidR="005A3210" w:rsidRPr="002965F8" w:rsidRDefault="005A3210" w:rsidP="00261B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Виды профессиональной деятельности выпускника</w:t>
            </w: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программы </w:t>
            </w:r>
            <w:proofErr w:type="gramStart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магистратуры  по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направлению подготовки </w:t>
            </w:r>
            <w:r w:rsidRPr="00296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45.04.01 </w:t>
            </w:r>
            <w:r w:rsidRPr="00296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Филология: </w:t>
            </w:r>
          </w:p>
          <w:p w:rsidR="005A3210" w:rsidRPr="002965F8" w:rsidRDefault="005A3210" w:rsidP="00261B71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Виды  деятельности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  <w:p w:rsidR="005A3210" w:rsidRPr="002965F8" w:rsidRDefault="005A3210" w:rsidP="00261B71">
            <w:pPr>
              <w:suppressAutoHyphens/>
              <w:spacing w:after="150" w:line="225" w:lineRule="atLeast"/>
              <w:jc w:val="both"/>
              <w:rPr>
                <w:rFonts w:ascii="Calibri" w:eastAsia="Times New Roman" w:hAnsi="Calibri" w:cs="Calibri"/>
                <w:color w:val="000000"/>
                <w:lang w:eastAsia="ar-SA"/>
              </w:rPr>
            </w:pPr>
            <w:r w:rsidRPr="002965F8"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- </w:t>
            </w:r>
            <w:r w:rsidRPr="002965F8"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прикладная</w:t>
            </w:r>
            <w:r w:rsidRPr="002965F8"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 (редакторская, экспертная, аналитическая) в учреждениях образования, культуры, управления, в области языковой и социокультурной коммуникации и социально-гуманитарной деятельности; </w:t>
            </w:r>
          </w:p>
          <w:p w:rsidR="005A3210" w:rsidRPr="002965F8" w:rsidRDefault="005A3210" w:rsidP="00261B71">
            <w:pPr>
              <w:suppressAutoHyphens/>
              <w:spacing w:after="150" w:line="225" w:lineRule="atLeast"/>
              <w:jc w:val="both"/>
              <w:rPr>
                <w:rFonts w:ascii="Calibri" w:eastAsia="Times New Roman" w:hAnsi="Calibri" w:cs="Calibri"/>
                <w:color w:val="000000"/>
                <w:lang w:eastAsia="ar-SA"/>
              </w:rPr>
            </w:pPr>
            <w:r w:rsidRPr="002965F8"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- </w:t>
            </w:r>
            <w:r w:rsidRPr="002965F8"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проектная </w:t>
            </w:r>
            <w:proofErr w:type="gramStart"/>
            <w:r w:rsidRPr="002965F8"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и </w:t>
            </w:r>
            <w:r w:rsidRPr="002965F8"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 </w:t>
            </w:r>
            <w:r w:rsidRPr="002965F8"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организационно</w:t>
            </w:r>
            <w:proofErr w:type="gramEnd"/>
            <w:r w:rsidRPr="002965F8"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-управленческая деятельность</w:t>
            </w:r>
            <w:r w:rsidRPr="002965F8">
              <w:rPr>
                <w:rFonts w:ascii="Calibri" w:eastAsia="Times New Roman" w:hAnsi="Calibri" w:cs="Calibri"/>
                <w:color w:val="000000"/>
                <w:lang w:eastAsia="ar-SA"/>
              </w:rPr>
              <w:t xml:space="preserve"> в образовательных и культурно-просветительских учреждениях, литературных и литературно-художественных музеях, в социально-педагогической, гуманитарно-организационной, книгоиздательской и коммуникативной областях; </w:t>
            </w:r>
          </w:p>
          <w:p w:rsidR="005A3210" w:rsidRPr="002965F8" w:rsidRDefault="005A3210" w:rsidP="00261B71">
            <w:pPr>
              <w:suppressAutoHyphens/>
              <w:spacing w:after="150" w:line="225" w:lineRule="atLeast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 w:rsidRPr="002965F8"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- научно-исследовательская </w:t>
            </w:r>
            <w:proofErr w:type="gramStart"/>
            <w:r w:rsidRPr="002965F8"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и  педагогическая</w:t>
            </w:r>
            <w:proofErr w:type="gramEnd"/>
            <w:r w:rsidRPr="002965F8"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. </w:t>
            </w:r>
          </w:p>
          <w:p w:rsidR="005A3210" w:rsidRPr="002965F8" w:rsidRDefault="005A3210" w:rsidP="00261B7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Исходя из потребностей рынка труда, научно-исследовательского и материально-технического ресурса филологического факультета СВФУ программа магистратуры «Прикладная филология </w:t>
            </w:r>
            <w:proofErr w:type="gramStart"/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 профессиональной</w:t>
            </w:r>
            <w:proofErr w:type="gramEnd"/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деятельности» ориентирована на такие виды профессиональной деятельности выпускника, как </w:t>
            </w:r>
            <w:r w:rsidRPr="002965F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прикладная  и  проектно-организационная</w:t>
            </w:r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:rsidR="005A3210" w:rsidRPr="002965F8" w:rsidRDefault="005A3210" w:rsidP="00261B7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2965F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Задачи: </w:t>
            </w:r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Возможность</w:t>
            </w:r>
            <w:proofErr w:type="gramEnd"/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создания и реализации индивидуальной  траектории обучения магистранта.</w:t>
            </w:r>
          </w:p>
          <w:p w:rsidR="005A3210" w:rsidRPr="002965F8" w:rsidRDefault="005A3210" w:rsidP="00261B7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Образование </w:t>
            </w:r>
            <w:proofErr w:type="gramStart"/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  магистерской</w:t>
            </w:r>
            <w:proofErr w:type="gramEnd"/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программе усиливает  </w:t>
            </w:r>
            <w:proofErr w:type="spellStart"/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конкурентноспособность</w:t>
            </w:r>
            <w:proofErr w:type="spellEnd"/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выпускника на  рынке  труда и  возможность  трудоустройства. </w:t>
            </w:r>
          </w:p>
          <w:p w:rsidR="005A3210" w:rsidRPr="002965F8" w:rsidRDefault="005A3210" w:rsidP="00261B71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965F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- </w:t>
            </w:r>
            <w:proofErr w:type="gramStart"/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Магистратура  является</w:t>
            </w:r>
            <w:proofErr w:type="gramEnd"/>
            <w:r w:rsidRPr="002965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оптимальной  формой подготовки  к  практической  деятельности и  обеспечивает академическую,  методологическую, методическую  готовность к  самостоятельной научно-исследовательской работе при поступлении в аспирантуру.</w:t>
            </w:r>
          </w:p>
          <w:p w:rsidR="005A3210" w:rsidRPr="002965F8" w:rsidRDefault="005A3210" w:rsidP="00261B71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A3210" w:rsidRPr="002965F8" w:rsidTr="00261B71">
        <w:tc>
          <w:tcPr>
            <w:tcW w:w="2204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Требования профессиональных </w:t>
            </w: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стандартов (при наличии) или ЕКС</w:t>
            </w:r>
          </w:p>
        </w:tc>
        <w:tc>
          <w:tcPr>
            <w:tcW w:w="7395" w:type="dxa"/>
          </w:tcPr>
          <w:p w:rsidR="005A3210" w:rsidRPr="002965F8" w:rsidRDefault="005A3210" w:rsidP="00261B71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Задачи профессиональной деятельности выпускников </w:t>
            </w:r>
          </w:p>
          <w:p w:rsidR="005A3210" w:rsidRPr="002965F8" w:rsidRDefault="005A3210" w:rsidP="00261B7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В соответствии с профильной направленностью ООП магистратуры («Литература и культура российских </w:t>
            </w:r>
            <w:proofErr w:type="spellStart"/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макрорегонов</w:t>
            </w:r>
            <w:proofErr w:type="spellEnd"/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») и видами профессиональной деятельности магистр по направлению </w:t>
            </w:r>
            <w:r w:rsidRPr="002965F8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 xml:space="preserve">45.04.01 </w:t>
            </w:r>
            <w:r w:rsidRPr="002965F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Филология</w:t>
            </w:r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должен быть подготовлен к решению следующих профессиональных задач:</w:t>
            </w:r>
          </w:p>
          <w:p w:rsidR="005A3210" w:rsidRPr="002965F8" w:rsidRDefault="005A3210" w:rsidP="0026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прикладная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деятельность:</w:t>
            </w:r>
          </w:p>
          <w:p w:rsidR="005A3210" w:rsidRPr="002965F8" w:rsidRDefault="005A3210" w:rsidP="0026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инициативная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квалифицированная работа в </w:t>
            </w:r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 референтов и пресс-секретарей в органах государственного управления, учреждениях образования и культуры, в представительных органах субъектов федерации;</w:t>
            </w:r>
          </w:p>
          <w:p w:rsidR="005A3210" w:rsidRPr="002965F8" w:rsidRDefault="005A3210" w:rsidP="0026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квалифицированная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трансформация различных типов текстов (изменение стиля, жанра, целевой принадлежности текста), в том числе создание на базе трансформируемого текста новых текстов; создание, редактирование и реферирование публицистических текстов, аналитических обзоров и эссе;</w:t>
            </w:r>
          </w:p>
          <w:p w:rsidR="005A3210" w:rsidRPr="002965F8" w:rsidRDefault="005A3210" w:rsidP="0026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продуцирование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самостоятельных, обладающих смысловой, эстетической и практической ценностью словесных конструктов - пропагандистских, публицистических и других текстов, сценариев информационных кампаний; планирование и осуществление публичных выступлений с применением навыков ораторского искусства;</w:t>
            </w:r>
          </w:p>
          <w:p w:rsidR="005A3210" w:rsidRPr="002965F8" w:rsidRDefault="005A3210" w:rsidP="0026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проектная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деятельность:</w:t>
            </w:r>
          </w:p>
          <w:p w:rsidR="005A3210" w:rsidRPr="002965F8" w:rsidRDefault="005A3210" w:rsidP="0026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конструирование, моделирование структуры и содержания образовательного процесса в области филологии: разработка проектов, связанных с профильным гуманитарным образованием в средней и высшей школе;</w:t>
            </w:r>
          </w:p>
          <w:p w:rsidR="005A3210" w:rsidRPr="002965F8" w:rsidRDefault="005A3210" w:rsidP="0026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 в области пропаганды филологических знаний: создание проектов но мониторингу уровня речевой деятельности в </w:t>
            </w:r>
            <w:r w:rsidRPr="002965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регионе, поддержание речевой культуры, проектирование филологических </w:t>
            </w:r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лекториев, праздников, фестивалей, торжественных мероприятий, </w:t>
            </w:r>
            <w:r w:rsidRPr="002965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посвященных знаменательным датам, обладающим высокой культурной </w:t>
            </w:r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значимостью;</w:t>
            </w:r>
          </w:p>
          <w:p w:rsidR="005A3210" w:rsidRPr="002965F8" w:rsidRDefault="005A3210" w:rsidP="0026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филологических проектов в рамках </w:t>
            </w:r>
            <w:proofErr w:type="spellStart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деятельности;</w:t>
            </w:r>
          </w:p>
          <w:p w:rsidR="005A3210" w:rsidRPr="002965F8" w:rsidRDefault="005A3210" w:rsidP="0026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организационно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-управленческая деятельность:</w:t>
            </w:r>
          </w:p>
          <w:p w:rsidR="005A3210" w:rsidRPr="002965F8" w:rsidRDefault="005A3210" w:rsidP="0026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семинаров, научных дискуссий и конференций, планирование деятельности и творческое управление секретариатами и производственными коллективами, созданными для решения конкретных задач в гуманитарной сфере; редакционными </w:t>
            </w:r>
            <w:r w:rsidRPr="002965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отделами, рабочими группами по изучению и каталогизации архивных и </w:t>
            </w:r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материалов;</w:t>
            </w:r>
          </w:p>
          <w:p w:rsidR="005A3210" w:rsidRPr="002965F8" w:rsidRDefault="005A3210" w:rsidP="00261B7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организация</w:t>
            </w:r>
            <w:proofErr w:type="gramEnd"/>
            <w:r w:rsidRPr="002965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процесса редактирования, комментирования, распространения различных типов текстов.</w:t>
            </w:r>
          </w:p>
          <w:p w:rsidR="005A3210" w:rsidRPr="002965F8" w:rsidRDefault="005A3210" w:rsidP="0026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научно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-исследовательская деятельность:</w:t>
            </w:r>
          </w:p>
          <w:p w:rsidR="005A3210" w:rsidRPr="002965F8" w:rsidRDefault="005A3210" w:rsidP="0026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самостоятельное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пополнение, критический анализ и применение </w:t>
            </w:r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теоретических и практических знаний в сфере филологии и других </w:t>
            </w:r>
            <w:r w:rsidRPr="002965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гуманитарных наук для собственных научных исследований;</w:t>
            </w:r>
          </w:p>
          <w:p w:rsidR="005A3210" w:rsidRPr="002965F8" w:rsidRDefault="005A3210" w:rsidP="0026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системы языка и основных </w:t>
            </w:r>
            <w:r w:rsidRPr="002965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закономерностей функционирования фольклора и литературы в</w:t>
            </w: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синхроническом и диахроническом аспектах; изучение устной и </w:t>
            </w:r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письменной коммуникации с изложением аргументированных выводов;</w:t>
            </w:r>
          </w:p>
          <w:p w:rsidR="005A3210" w:rsidRPr="002965F8" w:rsidRDefault="005A3210" w:rsidP="0026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квалифицированный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анализ, комментирование, реферирование и обобщение результатов научных исследований, проведенных другими специалистами, с использованием современных методик и методологий, передового отечественного и зарубежного опыта;</w:t>
            </w:r>
          </w:p>
          <w:p w:rsidR="005A3210" w:rsidRPr="002965F8" w:rsidRDefault="005A3210" w:rsidP="0026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участие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 работе научных коллективов, проводящих исследования по </w:t>
            </w:r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широкой филологической проблематике, подготовка и редактирование научных публикаций;</w:t>
            </w:r>
          </w:p>
          <w:p w:rsidR="005A3210" w:rsidRPr="002965F8" w:rsidRDefault="005A3210" w:rsidP="0026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педагогическая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деятельность:</w:t>
            </w:r>
          </w:p>
          <w:p w:rsidR="005A3210" w:rsidRPr="002965F8" w:rsidRDefault="005A3210" w:rsidP="0026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квалифицированная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интерпретация различных типов текстов, в том числе раскрытие их смысла и связей с породившей их эпохой, анализ языкового и литературного материала для обеспечения преподавания и популяризации филологических знаний;</w:t>
            </w:r>
          </w:p>
          <w:p w:rsidR="005A3210" w:rsidRPr="002965F8" w:rsidRDefault="005A3210" w:rsidP="0026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учебно-методических материалов по отдельным филологическим дисциплинам;</w:t>
            </w:r>
          </w:p>
          <w:p w:rsidR="005A3210" w:rsidRPr="002965F8" w:rsidRDefault="005A3210" w:rsidP="00261B7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3210" w:rsidRPr="002965F8" w:rsidTr="00261B71">
        <w:tc>
          <w:tcPr>
            <w:tcW w:w="2204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Требования к результатам освоения программы (в соответствии с ФГОС ВО и указанием дополнительных компетенций)</w:t>
            </w:r>
          </w:p>
        </w:tc>
        <w:tc>
          <w:tcPr>
            <w:tcW w:w="7395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ind w:firstLine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результате освоения программы магистратуры по направлению 45.04.01. – </w:t>
            </w:r>
            <w:proofErr w:type="gramStart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Филология  у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выпускника должны быть сформированы общекультурные, общепрофессиональные и профессиональные компетенции.</w:t>
            </w:r>
          </w:p>
          <w:p w:rsidR="005A3210" w:rsidRPr="002965F8" w:rsidRDefault="005A3210" w:rsidP="00261B7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должен обладать следующими общекультурными компетенциями (ОК):</w:t>
            </w:r>
          </w:p>
          <w:tbl>
            <w:tblPr>
              <w:tblW w:w="692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5"/>
              <w:gridCol w:w="5223"/>
            </w:tblGrid>
            <w:tr w:rsidR="005A3210" w:rsidRPr="002965F8" w:rsidTr="00261B71">
              <w:trPr>
                <w:trHeight w:val="1752"/>
              </w:trPr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2965F8"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>ОК-1</w:t>
                  </w:r>
                </w:p>
              </w:tc>
              <w:tc>
                <w:tcPr>
                  <w:tcW w:w="5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2965F8"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>способность</w:t>
                  </w:r>
                  <w:proofErr w:type="gramEnd"/>
                  <w:r w:rsidRPr="002965F8"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 xml:space="preserve"> к абстрактному мышлению, анализу, синтезу </w:t>
                  </w:r>
                </w:p>
              </w:tc>
            </w:tr>
            <w:tr w:rsidR="005A3210" w:rsidRPr="002965F8" w:rsidTr="00261B71">
              <w:trPr>
                <w:trHeight w:val="1425"/>
              </w:trPr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2965F8"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>ОК-2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2965F8"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>готовность</w:t>
                  </w:r>
                  <w:proofErr w:type="gramEnd"/>
                  <w:r w:rsidRPr="002965F8"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 xml:space="preserve"> действовать в нестандартных ситуациях,  нести  социальную  ответственность  за  принятые решения</w:t>
                  </w:r>
                </w:p>
              </w:tc>
            </w:tr>
            <w:tr w:rsidR="005A3210" w:rsidRPr="002965F8" w:rsidTr="00261B71">
              <w:trPr>
                <w:trHeight w:val="1243"/>
              </w:trPr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2965F8"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>ОК-3</w:t>
                  </w:r>
                </w:p>
              </w:tc>
              <w:tc>
                <w:tcPr>
                  <w:tcW w:w="5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2965F8"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>готовность</w:t>
                  </w:r>
                  <w:proofErr w:type="gramEnd"/>
                  <w:r w:rsidRPr="002965F8"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 xml:space="preserve"> к саморазвитию, самореализации, использованию творческого потенциала</w:t>
                  </w:r>
                </w:p>
              </w:tc>
            </w:tr>
            <w:tr w:rsidR="005A3210" w:rsidRPr="002965F8" w:rsidTr="00261B7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75"/>
              </w:trPr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210" w:rsidRPr="002965F8" w:rsidRDefault="005A3210" w:rsidP="00261B71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ОК-4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210" w:rsidRPr="002965F8" w:rsidRDefault="005A3210" w:rsidP="00261B7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способность</w:t>
                  </w:r>
                  <w:proofErr w:type="gramEnd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самостоятельно приобретать, в том числе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</w:t>
                  </w:r>
                </w:p>
              </w:tc>
            </w:tr>
          </w:tbl>
          <w:p w:rsidR="005A3210" w:rsidRPr="002965F8" w:rsidRDefault="005A3210" w:rsidP="00261B7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  <w:p w:rsidR="005A3210" w:rsidRPr="002965F8" w:rsidRDefault="005A3210" w:rsidP="00261B71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должен обладать следующими общепрофессиональными компетенциями (ОПК):</w:t>
            </w:r>
          </w:p>
          <w:p w:rsidR="005A3210" w:rsidRPr="002965F8" w:rsidRDefault="005A3210" w:rsidP="00261B71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6951" w:type="dxa"/>
              <w:tblLayout w:type="fixed"/>
              <w:tblLook w:val="0000" w:firstRow="0" w:lastRow="0" w:firstColumn="0" w:lastColumn="0" w:noHBand="0" w:noVBand="0"/>
            </w:tblPr>
            <w:tblGrid>
              <w:gridCol w:w="1705"/>
              <w:gridCol w:w="5246"/>
            </w:tblGrid>
            <w:tr w:rsidR="005A3210" w:rsidRPr="002965F8" w:rsidTr="00261B71">
              <w:trPr>
                <w:trHeight w:val="1424"/>
              </w:trPr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210" w:rsidRPr="002965F8" w:rsidRDefault="005A3210" w:rsidP="00261B71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lastRenderedPageBreak/>
                    <w:t>ОПК-1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210" w:rsidRPr="002965F8" w:rsidRDefault="005A3210" w:rsidP="00261B7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готовность</w:t>
                  </w:r>
                  <w:proofErr w:type="gramEnd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к коммуникации в устной и письменной формах на государственном языке Российской Федерации и иностранном языках для решения задач профессиональной деятельности</w:t>
                  </w:r>
                </w:p>
              </w:tc>
            </w:tr>
            <w:tr w:rsidR="005A3210" w:rsidRPr="002965F8" w:rsidTr="00261B71">
              <w:trPr>
                <w:trHeight w:val="1421"/>
              </w:trPr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210" w:rsidRPr="002965F8" w:rsidRDefault="005A3210" w:rsidP="00261B71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ОПК-2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210" w:rsidRPr="002965F8" w:rsidRDefault="005A3210" w:rsidP="00261B7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владение</w:t>
                  </w:r>
                  <w:proofErr w:type="gramEnd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коммуникативными стратегиями и тактиками, риторическими, стилистическими и языковыми нормами и приемами, принятыми в разных сферах коммуникации</w:t>
                  </w:r>
                </w:p>
              </w:tc>
            </w:tr>
            <w:tr w:rsidR="005A3210" w:rsidRPr="002965F8" w:rsidTr="00261B71">
              <w:trPr>
                <w:trHeight w:val="1793"/>
              </w:trPr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210" w:rsidRPr="002965F8" w:rsidRDefault="005A3210" w:rsidP="00261B71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ОПК-3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210" w:rsidRPr="002965F8" w:rsidRDefault="005A3210" w:rsidP="00261B7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способность</w:t>
                  </w:r>
                  <w:proofErr w:type="gramEnd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демонстрировать 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</w:t>
                  </w:r>
                </w:p>
              </w:tc>
            </w:tr>
            <w:tr w:rsidR="005A3210" w:rsidRPr="002965F8" w:rsidTr="00261B71">
              <w:trPr>
                <w:trHeight w:val="1068"/>
              </w:trPr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210" w:rsidRPr="002965F8" w:rsidRDefault="005A3210" w:rsidP="00261B71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ОПК-4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210" w:rsidRPr="002965F8" w:rsidRDefault="005A3210" w:rsidP="00261B7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способность</w:t>
                  </w:r>
                  <w:proofErr w:type="gramEnd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демонстрировать углубленные знания в избранной конкретной области филологии</w:t>
                  </w:r>
                </w:p>
              </w:tc>
            </w:tr>
          </w:tbl>
          <w:p w:rsidR="005A3210" w:rsidRPr="002965F8" w:rsidRDefault="005A3210" w:rsidP="00261B71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10" w:rsidRPr="002965F8" w:rsidRDefault="005A3210" w:rsidP="00261B71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10" w:rsidRPr="002965F8" w:rsidRDefault="005A3210" w:rsidP="00261B71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должен обладать следующими профессиональными компетенциями (ПК) по видам профессиональной деятельности:</w:t>
            </w:r>
          </w:p>
          <w:p w:rsidR="005A3210" w:rsidRPr="002965F8" w:rsidRDefault="005A3210" w:rsidP="00261B71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профессиональной деятельности: прикладная</w:t>
            </w:r>
          </w:p>
          <w:tbl>
            <w:tblPr>
              <w:tblW w:w="6997" w:type="dxa"/>
              <w:tblLayout w:type="fixed"/>
              <w:tblLook w:val="0000" w:firstRow="0" w:lastRow="0" w:firstColumn="0" w:lastColumn="0" w:noHBand="0" w:noVBand="0"/>
            </w:tblPr>
            <w:tblGrid>
              <w:gridCol w:w="2150"/>
              <w:gridCol w:w="4847"/>
            </w:tblGrid>
            <w:tr w:rsidR="005A3210" w:rsidRPr="002965F8" w:rsidTr="00261B71">
              <w:trPr>
                <w:trHeight w:val="1595"/>
              </w:trPr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210" w:rsidRPr="002965F8" w:rsidRDefault="005A3210" w:rsidP="00261B71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ПК-10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A3210" w:rsidRPr="002965F8" w:rsidRDefault="005A3210" w:rsidP="00261B7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способность</w:t>
                  </w:r>
                  <w:proofErr w:type="gramEnd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к созданию, редактированию, реферированию, систематизированию и трансформации (например, изменению стиля, жанра, целевой принадлежности текста) всех типов текстов официально-делового и публицистического стиля</w:t>
                  </w:r>
                </w:p>
              </w:tc>
            </w:tr>
            <w:tr w:rsidR="005A3210" w:rsidRPr="002965F8" w:rsidTr="00261B71">
              <w:trPr>
                <w:trHeight w:val="1427"/>
              </w:trPr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210" w:rsidRPr="002965F8" w:rsidRDefault="005A3210" w:rsidP="00261B71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ПК-11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A3210" w:rsidRPr="002965F8" w:rsidRDefault="005A3210" w:rsidP="00261B7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готовность</w:t>
                  </w:r>
                  <w:proofErr w:type="gramEnd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к планированию и осуществлению публичных выступлений, межличностной и массовой, в том числе межкультурной и межнациональной коммуникации с применением навыков ораторского искусства</w:t>
                  </w:r>
                </w:p>
              </w:tc>
            </w:tr>
            <w:tr w:rsidR="005A3210" w:rsidRPr="002965F8" w:rsidTr="00261B71">
              <w:trPr>
                <w:trHeight w:val="1155"/>
              </w:trPr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210" w:rsidRPr="002965F8" w:rsidRDefault="005A3210" w:rsidP="00261B71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ПК-12</w:t>
                  </w:r>
                </w:p>
                <w:p w:rsidR="005A3210" w:rsidRPr="002965F8" w:rsidRDefault="005A3210" w:rsidP="00261B71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</w:p>
                <w:p w:rsidR="005A3210" w:rsidRPr="002965F8" w:rsidRDefault="005A3210" w:rsidP="00261B71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</w:p>
                <w:p w:rsidR="005A3210" w:rsidRPr="002965F8" w:rsidRDefault="005A3210" w:rsidP="00261B71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</w:p>
              </w:tc>
              <w:tc>
                <w:tcPr>
                  <w:tcW w:w="4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210" w:rsidRPr="002965F8" w:rsidRDefault="005A3210" w:rsidP="00261B7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владение</w:t>
                  </w:r>
                  <w:proofErr w:type="gramEnd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навыками квалифицированного языкового сопровождения международных форумов и переговоров</w:t>
                  </w:r>
                </w:p>
              </w:tc>
            </w:tr>
            <w:tr w:rsidR="005A3210" w:rsidRPr="002965F8" w:rsidTr="00261B71">
              <w:trPr>
                <w:trHeight w:val="690"/>
              </w:trPr>
              <w:tc>
                <w:tcPr>
                  <w:tcW w:w="69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210" w:rsidRPr="002965F8" w:rsidRDefault="005A3210" w:rsidP="00261B7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3" w:firstLine="502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965F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вид</w:t>
                  </w:r>
                  <w:proofErr w:type="gramEnd"/>
                  <w:r w:rsidRPr="002965F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профессиональной деятельности: проектная и  организационно-управленческая  деятельность</w:t>
                  </w:r>
                </w:p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</w:p>
              </w:tc>
            </w:tr>
            <w:tr w:rsidR="005A3210" w:rsidRPr="002965F8" w:rsidTr="00261B71">
              <w:trPr>
                <w:trHeight w:val="1050"/>
              </w:trPr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210" w:rsidRPr="002965F8" w:rsidRDefault="005A3210" w:rsidP="00261B71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</w:p>
                <w:p w:rsidR="005A3210" w:rsidRPr="002965F8" w:rsidRDefault="005A3210" w:rsidP="00261B71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ПК-13</w:t>
                  </w:r>
                </w:p>
                <w:p w:rsidR="005A3210" w:rsidRPr="002965F8" w:rsidRDefault="005A3210" w:rsidP="00261B71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</w:p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</w:p>
              </w:tc>
              <w:tc>
                <w:tcPr>
                  <w:tcW w:w="4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Способность  рационально</w:t>
                  </w:r>
                  <w:proofErr w:type="gramEnd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 использовать  материальные,  нематериальные  и  </w:t>
                  </w:r>
                  <w:proofErr w:type="spellStart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финасовые</w:t>
                  </w:r>
                  <w:proofErr w:type="spellEnd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 ресурсы  для образовательной деятельности,  выполнения  научных исследований  и  проектных  разработок  в  </w:t>
                  </w:r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lastRenderedPageBreak/>
                    <w:t>соответствии  с  направленностью  магистерской  программы</w:t>
                  </w:r>
                </w:p>
              </w:tc>
            </w:tr>
            <w:tr w:rsidR="005A3210" w:rsidRPr="002965F8" w:rsidTr="00261B71">
              <w:trPr>
                <w:trHeight w:val="600"/>
              </w:trPr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210" w:rsidRPr="002965F8" w:rsidRDefault="005A3210" w:rsidP="00261B71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</w:p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ПК-14</w:t>
                  </w:r>
                </w:p>
              </w:tc>
              <w:tc>
                <w:tcPr>
                  <w:tcW w:w="4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Способность  соблюдать</w:t>
                  </w:r>
                  <w:proofErr w:type="gramEnd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 требования  экологической  и  информационной  безопасности  при  выполнении  задач профессиональной  деятельности  в  соответствии  с  профилем </w:t>
                  </w:r>
                  <w:proofErr w:type="spellStart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магистеркой</w:t>
                  </w:r>
                  <w:proofErr w:type="spellEnd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 программы</w:t>
                  </w:r>
                </w:p>
              </w:tc>
            </w:tr>
            <w:tr w:rsidR="005A3210" w:rsidRPr="002965F8" w:rsidTr="00261B71">
              <w:trPr>
                <w:trHeight w:val="690"/>
              </w:trPr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210" w:rsidRPr="002965F8" w:rsidRDefault="005A3210" w:rsidP="00261B71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</w:p>
                <w:p w:rsidR="005A3210" w:rsidRPr="002965F8" w:rsidRDefault="005A3210" w:rsidP="00261B71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ПК-15</w:t>
                  </w:r>
                </w:p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</w:p>
              </w:tc>
              <w:tc>
                <w:tcPr>
                  <w:tcW w:w="4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Способность </w:t>
                  </w:r>
                  <w:proofErr w:type="gramStart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организовывать  работу</w:t>
                  </w:r>
                  <w:proofErr w:type="gramEnd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 профессионального  коллектива,  поддерживать эффективные  </w:t>
                  </w:r>
                  <w:proofErr w:type="spellStart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взимооотношения</w:t>
                  </w:r>
                  <w:proofErr w:type="spellEnd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 в  профессиональном  коллективе,  обеспечивать безопасные условия  труда</w:t>
                  </w:r>
                </w:p>
              </w:tc>
            </w:tr>
          </w:tbl>
          <w:p w:rsidR="005A3210" w:rsidRPr="002965F8" w:rsidRDefault="005A3210" w:rsidP="00261B71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A3210" w:rsidRPr="002965F8" w:rsidRDefault="005A3210" w:rsidP="00261B71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направленности программы на конкретные области знания и (или) вид (виды) набор компетенций выпускников дополнен следующими компетенциями:</w:t>
            </w:r>
          </w:p>
          <w:p w:rsidR="005A3210" w:rsidRPr="002965F8" w:rsidRDefault="005A3210" w:rsidP="00261B71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210" w:rsidRPr="002965F8" w:rsidRDefault="005A3210" w:rsidP="00261B71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должен обладать следующими дополнительными профессиональными компетенциями (ПК) </w:t>
            </w:r>
            <w:r w:rsidRPr="002965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профессиональной деятельности: научно-исследовательская</w:t>
            </w:r>
          </w:p>
          <w:p w:rsidR="005A3210" w:rsidRPr="002965F8" w:rsidRDefault="005A3210" w:rsidP="0026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6974" w:type="dxa"/>
              <w:tblLayout w:type="fixed"/>
              <w:tblLook w:val="0000" w:firstRow="0" w:lastRow="0" w:firstColumn="0" w:lastColumn="0" w:noHBand="0" w:noVBand="0"/>
            </w:tblPr>
            <w:tblGrid>
              <w:gridCol w:w="1705"/>
              <w:gridCol w:w="5269"/>
            </w:tblGrid>
            <w:tr w:rsidR="005A3210" w:rsidRPr="002965F8" w:rsidTr="00261B71">
              <w:trPr>
                <w:trHeight w:val="1247"/>
              </w:trPr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210" w:rsidRPr="002965F8" w:rsidRDefault="005A3210" w:rsidP="00261B71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ПК-1</w:t>
                  </w:r>
                </w:p>
              </w:tc>
              <w:tc>
                <w:tcPr>
                  <w:tcW w:w="5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210" w:rsidRPr="002965F8" w:rsidRDefault="005A3210" w:rsidP="00261B7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владение</w:t>
                  </w:r>
                  <w:proofErr w:type="gramEnd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навыками  самостоятельного 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аспектах, в сфере устной, письменной и виртуальной коммуникации</w:t>
                  </w:r>
                </w:p>
              </w:tc>
            </w:tr>
            <w:tr w:rsidR="005A3210" w:rsidRPr="002965F8" w:rsidTr="00261B71">
              <w:trPr>
                <w:trHeight w:val="1427"/>
              </w:trPr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210" w:rsidRPr="002965F8" w:rsidRDefault="005A3210" w:rsidP="00261B71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ПК-2</w:t>
                  </w:r>
                </w:p>
              </w:tc>
              <w:tc>
                <w:tcPr>
                  <w:tcW w:w="5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210" w:rsidRPr="002965F8" w:rsidRDefault="005A3210" w:rsidP="00261B7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владение</w:t>
                  </w:r>
                  <w:proofErr w:type="gramEnd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навыками квалифицированного анализа, оценки, реферирования, оформления и продвижения результатов собственной научной деятельности</w:t>
                  </w:r>
                </w:p>
              </w:tc>
            </w:tr>
            <w:tr w:rsidR="005A3210" w:rsidRPr="002965F8" w:rsidTr="00261B71">
              <w:trPr>
                <w:trHeight w:val="930"/>
              </w:trPr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210" w:rsidRPr="002965F8" w:rsidRDefault="005A3210" w:rsidP="00261B71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ПК-3</w:t>
                  </w:r>
                </w:p>
              </w:tc>
              <w:tc>
                <w:tcPr>
                  <w:tcW w:w="5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210" w:rsidRPr="002965F8" w:rsidRDefault="005A3210" w:rsidP="00261B7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proofErr w:type="gramStart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подготовки</w:t>
                  </w:r>
                  <w:proofErr w:type="gramEnd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и редактирования научных публикаций</w:t>
                  </w:r>
                </w:p>
                <w:p w:rsidR="005A3210" w:rsidRPr="002965F8" w:rsidRDefault="005A3210" w:rsidP="00261B7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</w:p>
                <w:p w:rsidR="005A3210" w:rsidRPr="002965F8" w:rsidRDefault="005A3210" w:rsidP="00261B71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</w:p>
              </w:tc>
            </w:tr>
            <w:tr w:rsidR="005A3210" w:rsidRPr="002965F8" w:rsidTr="00261B71">
              <w:trPr>
                <w:trHeight w:val="150"/>
              </w:trPr>
              <w:tc>
                <w:tcPr>
                  <w:tcW w:w="69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210" w:rsidRPr="002965F8" w:rsidRDefault="005A3210" w:rsidP="00261B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</w:t>
                  </w:r>
                  <w:proofErr w:type="gramStart"/>
                  <w:r w:rsidRPr="002965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вид</w:t>
                  </w:r>
                  <w:proofErr w:type="gramEnd"/>
                  <w:r w:rsidRPr="002965F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профессиональной деятельности: педагогическая </w:t>
                  </w:r>
                </w:p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</w:p>
              </w:tc>
            </w:tr>
            <w:tr w:rsidR="005A3210" w:rsidRPr="002965F8" w:rsidTr="00261B71">
              <w:trPr>
                <w:trHeight w:val="345"/>
              </w:trPr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ПК-6</w:t>
                  </w:r>
                </w:p>
              </w:tc>
              <w:tc>
                <w:tcPr>
                  <w:tcW w:w="5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Владение навыками </w:t>
                  </w:r>
                  <w:proofErr w:type="gramStart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разработки  под</w:t>
                  </w:r>
                  <w:proofErr w:type="gramEnd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 руководством  специалиста более  высокой  квалификации учебно-методического  обеспечения,  реализации учебных  дисциплин  </w:t>
                  </w:r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lastRenderedPageBreak/>
                    <w:t xml:space="preserve">или  отдельных  видов  учебных  занятий  программ  </w:t>
                  </w:r>
                  <w:proofErr w:type="spellStart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бакалавриата</w:t>
                  </w:r>
                  <w:proofErr w:type="spellEnd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и  дополнительных  профессиональных  программ для  лиц,  имеющих  или   получающих  соответствующую квалификацию</w:t>
                  </w:r>
                </w:p>
              </w:tc>
            </w:tr>
            <w:tr w:rsidR="005A3210" w:rsidRPr="002965F8" w:rsidTr="00261B71">
              <w:trPr>
                <w:trHeight w:val="435"/>
              </w:trPr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lastRenderedPageBreak/>
                    <w:t>ПК-8</w:t>
                  </w:r>
                </w:p>
              </w:tc>
              <w:tc>
                <w:tcPr>
                  <w:tcW w:w="5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</w:pPr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Готовность </w:t>
                  </w:r>
                  <w:proofErr w:type="gramStart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участвовать  в</w:t>
                  </w:r>
                  <w:proofErr w:type="gramEnd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 организации  научно-исследовательской,  проектной,  учебно-профессиональной  и  иной  деятельности  обучающихся  по  программам </w:t>
                  </w:r>
                  <w:proofErr w:type="spellStart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бакалавриата</w:t>
                  </w:r>
                  <w:proofErr w:type="spellEnd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 и  ДПО,  </w:t>
                  </w:r>
                  <w:proofErr w:type="spellStart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>профориентационных</w:t>
                  </w:r>
                  <w:proofErr w:type="spellEnd"/>
                  <w:r w:rsidRPr="002965F8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ko-KR" w:bidi="hi-IN"/>
                    </w:rPr>
                    <w:t xml:space="preserve">  мероприятиях  со  школьниками</w:t>
                  </w:r>
                </w:p>
              </w:tc>
            </w:tr>
          </w:tbl>
          <w:p w:rsidR="005A3210" w:rsidRPr="002965F8" w:rsidRDefault="005A3210" w:rsidP="00261B71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  <w:p w:rsidR="005A3210" w:rsidRPr="002965F8" w:rsidRDefault="005A3210" w:rsidP="00261B71">
            <w:pPr>
              <w:autoSpaceDE w:val="0"/>
              <w:autoSpaceDN w:val="0"/>
              <w:adjustRightInd w:val="0"/>
              <w:spacing w:after="0" w:line="240" w:lineRule="auto"/>
              <w:ind w:left="-43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210" w:rsidRPr="002965F8" w:rsidTr="00261B71">
        <w:tc>
          <w:tcPr>
            <w:tcW w:w="2204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Дисциплины (модули) базовой части программы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Дисциплины (модули) вариативной части программы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5" w:type="dxa"/>
          </w:tcPr>
          <w:tbl>
            <w:tblPr>
              <w:tblpPr w:leftFromText="180" w:rightFromText="180" w:horzAnchor="margin" w:tblpY="549"/>
              <w:tblW w:w="8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81"/>
            </w:tblGrid>
            <w:tr w:rsidR="005A3210" w:rsidRPr="002965F8" w:rsidTr="00261B71">
              <w:tc>
                <w:tcPr>
                  <w:tcW w:w="8281" w:type="dxa"/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b/>
                      <w:bCs/>
                      <w:sz w:val="24"/>
                      <w:szCs w:val="24"/>
                      <w:lang w:eastAsia="ar-SA"/>
                    </w:rPr>
                    <w:t>М1. Базовая часть</w:t>
                  </w:r>
                </w:p>
              </w:tc>
            </w:tr>
            <w:tr w:rsidR="005A3210" w:rsidRPr="002965F8" w:rsidTr="00261B71">
              <w:tc>
                <w:tcPr>
                  <w:tcW w:w="8281" w:type="dxa"/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lang w:eastAsia="ar-SA"/>
                    </w:rPr>
                    <w:t>Б</w:t>
                  </w:r>
                  <w:r w:rsidRPr="004B37C9"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lang w:eastAsia="ar-SA"/>
                    </w:rPr>
                    <w:t>1.Б.1</w:t>
                  </w:r>
                  <w:r>
                    <w:rPr>
                      <w:rFonts w:ascii="Times New Roman" w:eastAsia="Times New Roman" w:hAnsi="Times New Roman" w:cs="Calibri"/>
                      <w:b/>
                      <w:b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4B37C9"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lang w:eastAsia="ar-SA"/>
                    </w:rPr>
                    <w:t>История и философия науки</w:t>
                  </w:r>
                </w:p>
              </w:tc>
            </w:tr>
            <w:tr w:rsidR="005A3210" w:rsidRPr="002965F8" w:rsidTr="00261B71">
              <w:tc>
                <w:tcPr>
                  <w:tcW w:w="8281" w:type="dxa"/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Б1.Б.2 Иностранный язык в научной сфере</w:t>
                  </w:r>
                </w:p>
              </w:tc>
            </w:tr>
            <w:tr w:rsidR="005A3210" w:rsidRPr="002965F8" w:rsidTr="00261B71">
              <w:tc>
                <w:tcPr>
                  <w:tcW w:w="8281" w:type="dxa"/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A3210" w:rsidRPr="002965F8" w:rsidTr="00261B71">
              <w:tc>
                <w:tcPr>
                  <w:tcW w:w="8281" w:type="dxa"/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Б1.В.ОД.1 Теория текста</w:t>
                  </w:r>
                </w:p>
              </w:tc>
            </w:tr>
            <w:tr w:rsidR="005A3210" w:rsidRPr="002965F8" w:rsidTr="00261B71">
              <w:tc>
                <w:tcPr>
                  <w:tcW w:w="8281" w:type="dxa"/>
                  <w:vAlign w:val="bottom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>Б1.В.ОД. 2 Педагогические технологии В РКИ</w:t>
                  </w:r>
                </w:p>
              </w:tc>
            </w:tr>
            <w:tr w:rsidR="005A3210" w:rsidRPr="002965F8" w:rsidTr="00261B71">
              <w:tc>
                <w:tcPr>
                  <w:tcW w:w="8281" w:type="dxa"/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 xml:space="preserve">Б1.В.ОД.3 Практические основы </w:t>
                  </w:r>
                  <w:proofErr w:type="spellStart"/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экскурсоведения</w:t>
                  </w:r>
                  <w:proofErr w:type="spellEnd"/>
                </w:p>
              </w:tc>
            </w:tr>
            <w:tr w:rsidR="005A3210" w:rsidRPr="002965F8" w:rsidTr="00261B71">
              <w:tc>
                <w:tcPr>
                  <w:tcW w:w="8281" w:type="dxa"/>
                  <w:vAlign w:val="center"/>
                </w:tcPr>
                <w:p w:rsidR="005A3210" w:rsidRPr="00593DA0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lang w:eastAsia="ar-SA"/>
                    </w:rPr>
                    <w:t>Б1.В.ОД.4 Стилистика: теория и практика</w:t>
                  </w:r>
                </w:p>
              </w:tc>
            </w:tr>
            <w:tr w:rsidR="005A3210" w:rsidRPr="002965F8" w:rsidTr="00261B71">
              <w:tc>
                <w:tcPr>
                  <w:tcW w:w="8281" w:type="dxa"/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Б1.В.ОД.5 Текстология и практика</w:t>
                  </w:r>
                </w:p>
              </w:tc>
            </w:tr>
            <w:tr w:rsidR="005A3210" w:rsidRPr="002965F8" w:rsidTr="00261B71">
              <w:tc>
                <w:tcPr>
                  <w:tcW w:w="8281" w:type="dxa"/>
                  <w:vAlign w:val="bottom"/>
                </w:tcPr>
                <w:p w:rsidR="005A3210" w:rsidRPr="00593DA0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 xml:space="preserve">Б1.В.ОД.6 Теория и практика рекламы и </w:t>
                  </w:r>
                  <w:r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val="en-US" w:eastAsia="ar-SA"/>
                    </w:rPr>
                    <w:t>PR</w:t>
                  </w:r>
                </w:p>
              </w:tc>
            </w:tr>
            <w:tr w:rsidR="005A3210" w:rsidRPr="002965F8" w:rsidTr="00261B71">
              <w:tc>
                <w:tcPr>
                  <w:tcW w:w="8281" w:type="dxa"/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2965F8"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 Дисциплины </w:t>
                  </w:r>
                  <w:proofErr w:type="gramStart"/>
                  <w:r w:rsidRPr="002965F8"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по  выбору</w:t>
                  </w:r>
                  <w:proofErr w:type="gramEnd"/>
                  <w:r w:rsidRPr="002965F8"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. </w:t>
                  </w:r>
                </w:p>
              </w:tc>
            </w:tr>
            <w:tr w:rsidR="005A3210" w:rsidRPr="002965F8" w:rsidTr="00261B71">
              <w:tc>
                <w:tcPr>
                  <w:tcW w:w="8281" w:type="dxa"/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>Б1</w:t>
                  </w:r>
                  <w:r w:rsidRPr="002965F8"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>. ДВ.1.</w:t>
                  </w:r>
                  <w:r w:rsidRPr="00593DA0"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>Информационные технологии в прикладной филологии</w:t>
                  </w:r>
                </w:p>
              </w:tc>
            </w:tr>
            <w:tr w:rsidR="005A3210" w:rsidRPr="002965F8" w:rsidTr="00261B71">
              <w:tc>
                <w:tcPr>
                  <w:tcW w:w="8281" w:type="dxa"/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>Б1.ДВ.1.2 Авторское право</w:t>
                  </w:r>
                </w:p>
              </w:tc>
            </w:tr>
            <w:tr w:rsidR="005A3210" w:rsidRPr="002965F8" w:rsidTr="00261B71">
              <w:tc>
                <w:tcPr>
                  <w:tcW w:w="8281" w:type="dxa"/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>Б.1.В. ДВ.2.1 Основы научного проектирования</w:t>
                  </w:r>
                </w:p>
              </w:tc>
            </w:tr>
            <w:tr w:rsidR="005A3210" w:rsidRPr="002965F8" w:rsidTr="00261B71">
              <w:tc>
                <w:tcPr>
                  <w:tcW w:w="8281" w:type="dxa"/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>Б1.В.ДВ.2.2 Литературное редактирование</w:t>
                  </w:r>
                </w:p>
              </w:tc>
            </w:tr>
            <w:tr w:rsidR="005A3210" w:rsidRPr="002965F8" w:rsidTr="00261B71">
              <w:tc>
                <w:tcPr>
                  <w:tcW w:w="8281" w:type="dxa"/>
                  <w:vAlign w:val="center"/>
                </w:tcPr>
                <w:p w:rsidR="005A3210" w:rsidRPr="00593DA0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 xml:space="preserve">Б1.В.ДВ.3.1 Технологии создания рекламных и </w:t>
                  </w:r>
                  <w:r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val="en-US" w:eastAsia="ar-SA"/>
                    </w:rPr>
                    <w:t>PR</w:t>
                  </w:r>
                  <w:r w:rsidRPr="00593DA0"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>-</w:t>
                  </w:r>
                  <w:r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>текстов</w:t>
                  </w:r>
                </w:p>
              </w:tc>
            </w:tr>
            <w:tr w:rsidR="005A3210" w:rsidRPr="002965F8" w:rsidTr="00261B71">
              <w:tc>
                <w:tcPr>
                  <w:tcW w:w="8281" w:type="dxa"/>
                  <w:vAlign w:val="center"/>
                </w:tcPr>
                <w:p w:rsidR="005A3210" w:rsidRPr="00593DA0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bCs/>
                      <w:color w:val="000000"/>
                      <w:sz w:val="24"/>
                      <w:szCs w:val="24"/>
                      <w:lang w:eastAsia="ar-SA"/>
                    </w:rPr>
                    <w:t>Б1.В.ДВ.3.2 Проектный менеджмент</w:t>
                  </w:r>
                </w:p>
              </w:tc>
            </w:tr>
            <w:tr w:rsidR="005A3210" w:rsidRPr="002965F8" w:rsidTr="00261B71">
              <w:tc>
                <w:tcPr>
                  <w:tcW w:w="8281" w:type="dxa"/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>Б1</w:t>
                  </w:r>
                  <w:r w:rsidRPr="002965F8"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>.</w:t>
                  </w:r>
                  <w:r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>В.ДВ.4.1</w:t>
                  </w:r>
                  <w:r w:rsidRPr="002965F8"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 xml:space="preserve">Технологии </w:t>
                  </w:r>
                  <w:r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val="en-US" w:eastAsia="ar-SA"/>
                    </w:rPr>
                    <w:t>d</w:t>
                  </w:r>
                  <w:r w:rsidRPr="002965F8"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val="en-US" w:eastAsia="ar-SA"/>
                    </w:rPr>
                    <w:t>igital</w:t>
                  </w:r>
                  <w:r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>-коммуникации</w:t>
                  </w:r>
                </w:p>
              </w:tc>
            </w:tr>
            <w:tr w:rsidR="005A3210" w:rsidRPr="002965F8" w:rsidTr="00261B71">
              <w:tc>
                <w:tcPr>
                  <w:tcW w:w="8281" w:type="dxa"/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Б1.В.ДВ.4.2 Лингвистическая экспертиза текста</w:t>
                  </w:r>
                </w:p>
              </w:tc>
            </w:tr>
            <w:tr w:rsidR="005A3210" w:rsidRPr="002965F8" w:rsidTr="00261B71">
              <w:tc>
                <w:tcPr>
                  <w:tcW w:w="8281" w:type="dxa"/>
                  <w:vAlign w:val="center"/>
                </w:tcPr>
                <w:p w:rsidR="005A3210" w:rsidRPr="004A21DC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bCs/>
                      <w:color w:val="000000"/>
                      <w:sz w:val="24"/>
                      <w:szCs w:val="24"/>
                      <w:lang w:eastAsia="ar-SA"/>
                    </w:rPr>
                    <w:t>Б1.В.ДВ.5.1 Деловая речь и служебные документы</w:t>
                  </w:r>
                </w:p>
              </w:tc>
            </w:tr>
            <w:tr w:rsidR="005A3210" w:rsidRPr="002965F8" w:rsidTr="00261B71">
              <w:tc>
                <w:tcPr>
                  <w:tcW w:w="8281" w:type="dxa"/>
                  <w:vAlign w:val="center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>Б1. В.ДВ.5.2 Редактирование научных текстов</w:t>
                  </w:r>
                </w:p>
              </w:tc>
            </w:tr>
            <w:tr w:rsidR="005A3210" w:rsidRPr="002965F8" w:rsidTr="00261B71">
              <w:tc>
                <w:tcPr>
                  <w:tcW w:w="8281" w:type="dxa"/>
                  <w:vAlign w:val="bottom"/>
                </w:tcPr>
                <w:p w:rsidR="005A3210" w:rsidRPr="002965F8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>Б1.В.ДВ.6.1 Деловой этикет</w:t>
                  </w:r>
                </w:p>
              </w:tc>
            </w:tr>
            <w:tr w:rsidR="005A3210" w:rsidRPr="002965F8" w:rsidTr="00261B71">
              <w:tc>
                <w:tcPr>
                  <w:tcW w:w="8281" w:type="dxa"/>
                  <w:vAlign w:val="center"/>
                </w:tcPr>
                <w:p w:rsidR="005A3210" w:rsidRPr="004A21DC" w:rsidRDefault="005A3210" w:rsidP="00261B71">
                  <w:pPr>
                    <w:suppressAutoHyphens/>
                    <w:spacing w:after="200" w:line="276" w:lineRule="auto"/>
                    <w:rPr>
                      <w:rFonts w:ascii="Times New Roman" w:eastAsia="Times New Roman" w:hAnsi="Times New Roman" w:cs="Calibri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bCs/>
                      <w:color w:val="000000"/>
                      <w:sz w:val="24"/>
                      <w:szCs w:val="24"/>
                      <w:lang w:eastAsia="ar-SA"/>
                    </w:rPr>
                    <w:t>Б1.В.ДВ.6.2 Издательская деятельность</w:t>
                  </w:r>
                </w:p>
              </w:tc>
            </w:tr>
          </w:tbl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3210" w:rsidRPr="002965F8" w:rsidTr="00261B71">
        <w:trPr>
          <w:trHeight w:val="1241"/>
        </w:trPr>
        <w:tc>
          <w:tcPr>
            <w:tcW w:w="2204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Практики (вариативная часть программы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Научные исследования (вариативная часть программы)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5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Б2.У </w:t>
            </w: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(педагогическая) практика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Б2.П.1 </w:t>
            </w: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Производственная (</w:t>
            </w:r>
            <w:proofErr w:type="spellStart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экскурсоведческая</w:t>
            </w:r>
            <w:proofErr w:type="spellEnd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практика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Б2.П.2 Производственная </w:t>
            </w: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(редакторская) практика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Б2.Н. </w:t>
            </w: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Научно-исследовательская работа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Б2.П.3 </w:t>
            </w:r>
            <w:proofErr w:type="spellStart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Предидпломная</w:t>
            </w:r>
            <w:proofErr w:type="spellEnd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практика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</w:tr>
      <w:tr w:rsidR="005A3210" w:rsidRPr="002965F8" w:rsidTr="00261B71">
        <w:tc>
          <w:tcPr>
            <w:tcW w:w="2204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Государственная итоговая аттестация</w:t>
            </w:r>
          </w:p>
        </w:tc>
        <w:tc>
          <w:tcPr>
            <w:tcW w:w="7395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Выпускная </w:t>
            </w:r>
            <w:proofErr w:type="gramStart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квалификационная  работа</w:t>
            </w:r>
            <w:proofErr w:type="gramEnd"/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ГИА включает подготовку к сдаче и сдачу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Федерации.</w:t>
            </w:r>
          </w:p>
        </w:tc>
      </w:tr>
      <w:tr w:rsidR="005A3210" w:rsidRPr="002965F8" w:rsidTr="00261B71">
        <w:tc>
          <w:tcPr>
            <w:tcW w:w="2204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профессорско-преподавательском составе, необходимом для реализации образовательной программы</w:t>
            </w:r>
          </w:p>
        </w:tc>
        <w:tc>
          <w:tcPr>
            <w:tcW w:w="7395" w:type="dxa"/>
            <w:vAlign w:val="center"/>
          </w:tcPr>
          <w:p w:rsidR="005A3210" w:rsidRPr="002965F8" w:rsidRDefault="005A3210" w:rsidP="00261B71">
            <w:pPr>
              <w:autoSpaceDE w:val="0"/>
              <w:autoSpaceDN w:val="0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ФГОС доля штатных преподавателей составляет не менее 90 процентов от общего количества преподавателей, обеспечивающих образовательный процесс в образовательной организации.</w:t>
            </w:r>
          </w:p>
          <w:p w:rsidR="005A3210" w:rsidRPr="002965F8" w:rsidRDefault="005A3210" w:rsidP="00261B71">
            <w:pPr>
              <w:autoSpaceDE w:val="0"/>
              <w:autoSpaceDN w:val="0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Доля преподавателей, имеющих ученую степень и (или) ученое звание, обеспечивающих образовательный процесс по программе магистратуры, составляет не менее 95% процентов. </w:t>
            </w:r>
          </w:p>
          <w:p w:rsidR="005A3210" w:rsidRPr="002965F8" w:rsidRDefault="005A3210" w:rsidP="00261B71">
            <w:pPr>
              <w:autoSpaceDE w:val="0"/>
              <w:autoSpaceDN w:val="0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руководство научным содержанием программы магистратуры осуществляется штатным научно-педагогическим работником образовательной организации, имеющим ученую степень</w:t>
            </w: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доктора наук, </w:t>
            </w: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 самостоятельные научно-исследовательские (творческие) проекты (участвовать в осуществлении таких проектов) по направлением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</w:t>
            </w: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указанной научно-исследовательской (творческой) деятельности на национальных и международных конференциях.</w:t>
            </w:r>
          </w:p>
        </w:tc>
      </w:tr>
      <w:tr w:rsidR="005A3210" w:rsidRPr="002965F8" w:rsidTr="00261B71">
        <w:tc>
          <w:tcPr>
            <w:tcW w:w="2204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Ведущие преподаватели</w:t>
            </w:r>
          </w:p>
        </w:tc>
        <w:tc>
          <w:tcPr>
            <w:tcW w:w="7395" w:type="dxa"/>
            <w:vAlign w:val="center"/>
          </w:tcPr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Кафедра  русской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литературы ХХ века и теории  литературы ФЛФ СВФУ – выпускающая кафедра. 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Обеспечивающие кафедры: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кафедра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русского языка;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кафедра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рекламы и </w:t>
            </w:r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PR</w:t>
            </w:r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кафедра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философии;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кафедра  иностранных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языков по  гуманитарным специальностям;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Информация </w:t>
            </w:r>
            <w:proofErr w:type="gramStart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 преподавателях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 сайте: </w:t>
            </w:r>
            <w:hyperlink r:id="rId4" w:history="1">
              <w:r w:rsidRPr="002965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http://s-vfu.ru/universitet/rukovodstvo-i-struktura/instituty/flf</w:t>
              </w:r>
            </w:hyperlink>
          </w:p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Хазанкович Ю.Г. – д.ф.н., профессор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Сальникова О.М. – к.ф.н., доцент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Корнилова В.Н. – </w:t>
            </w:r>
            <w:proofErr w:type="spellStart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к.п.н</w:t>
            </w:r>
            <w:proofErr w:type="spellEnd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доцент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Печетова</w:t>
            </w:r>
            <w:proofErr w:type="spellEnd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Н.Ю. – к.ф.н., доцент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Гермогенова  И.Н.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к.ф.н., доцент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Залуцкая</w:t>
            </w:r>
            <w:proofErr w:type="spellEnd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С.Ю. – </w:t>
            </w:r>
            <w:proofErr w:type="spellStart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к.п.н</w:t>
            </w:r>
            <w:proofErr w:type="spellEnd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профессор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Карнаухова А.А. – </w:t>
            </w:r>
            <w:proofErr w:type="spellStart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к.п.н</w:t>
            </w:r>
            <w:proofErr w:type="spellEnd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доцент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Желобцова</w:t>
            </w:r>
            <w:proofErr w:type="spellEnd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С.Ф. – к.ф.н., доцент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Ощепкова А.И. – к.ф.н., доцент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Румянцева Л.И. – к.ф.н., доцент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Яковлева Е.П. – </w:t>
            </w:r>
            <w:proofErr w:type="spellStart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к.филос.н</w:t>
            </w:r>
            <w:proofErr w:type="spellEnd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доцент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Анисимов А.Б. – к.ф.н., доцент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Жирков Д.Д. – ассистент</w:t>
            </w:r>
          </w:p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A3210" w:rsidRPr="002965F8" w:rsidTr="00261B71">
        <w:tc>
          <w:tcPr>
            <w:tcW w:w="2204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вступительных испытаний</w:t>
            </w:r>
          </w:p>
        </w:tc>
        <w:tc>
          <w:tcPr>
            <w:tcW w:w="7395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Собеседование </w:t>
            </w:r>
          </w:p>
        </w:tc>
      </w:tr>
      <w:tr w:rsidR="005A3210" w:rsidRPr="001E29C9" w:rsidTr="00261B71">
        <w:tc>
          <w:tcPr>
            <w:tcW w:w="2204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Контакты</w:t>
            </w:r>
          </w:p>
        </w:tc>
        <w:tc>
          <w:tcPr>
            <w:tcW w:w="7395" w:type="dxa"/>
          </w:tcPr>
          <w:p w:rsidR="005A3210" w:rsidRPr="002965F8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Сот. тел.: </w:t>
            </w:r>
            <w:proofErr w:type="gramStart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89245922189,  89142237742</w:t>
            </w:r>
            <w:proofErr w:type="gramEnd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A3210" w:rsidRPr="00D67CF1" w:rsidRDefault="005A3210" w:rsidP="00261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7C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D67C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D67C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ruslit</w:t>
            </w:r>
            <w:proofErr w:type="spellEnd"/>
            <w:r w:rsidRPr="00D67C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20@</w:t>
            </w:r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D67C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296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Pr="00D67CF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  <w:t xml:space="preserve"> </w:t>
            </w:r>
          </w:p>
        </w:tc>
      </w:tr>
    </w:tbl>
    <w:p w:rsidR="005A3210" w:rsidRPr="00D67CF1" w:rsidRDefault="005A3210" w:rsidP="005A3210"/>
    <w:p w:rsidR="005A3210" w:rsidRPr="00D67CF1" w:rsidRDefault="005A3210" w:rsidP="005A3210"/>
    <w:p w:rsidR="005A3210" w:rsidRPr="00D67CF1" w:rsidRDefault="005A3210" w:rsidP="005A3210"/>
    <w:p w:rsidR="005A3210" w:rsidRPr="00D67CF1" w:rsidRDefault="005A3210" w:rsidP="005A3210"/>
    <w:p w:rsidR="005A3210" w:rsidRPr="00D67CF1" w:rsidRDefault="005A3210" w:rsidP="005A3210"/>
    <w:p w:rsidR="005A3210" w:rsidRPr="00D67CF1" w:rsidRDefault="005A3210" w:rsidP="005A3210"/>
    <w:p w:rsidR="005A3210" w:rsidRPr="00D67CF1" w:rsidRDefault="005A3210" w:rsidP="005A3210"/>
    <w:p w:rsidR="005A3210" w:rsidRPr="00D67CF1" w:rsidRDefault="005A3210" w:rsidP="005A3210"/>
    <w:p w:rsidR="005A3210" w:rsidRPr="00D67CF1" w:rsidRDefault="005A3210" w:rsidP="005A3210"/>
    <w:p w:rsidR="00A32E9C" w:rsidRDefault="00A32E9C">
      <w:bookmarkStart w:id="0" w:name="_GoBack"/>
      <w:bookmarkEnd w:id="0"/>
    </w:p>
    <w:sectPr w:rsidR="00A3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10"/>
    <w:rsid w:val="005A3210"/>
    <w:rsid w:val="00A3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37D38-AF01-411D-8DB4-38CF4684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-vfu.ru/universitet/rukovodstvo-i-struktura/instituty/fl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2661</Words>
  <Characters>15168</Characters>
  <Application>Microsoft Office Word</Application>
  <DocSecurity>0</DocSecurity>
  <Lines>126</Lines>
  <Paragraphs>35</Paragraphs>
  <ScaleCrop>false</ScaleCrop>
  <Company/>
  <LinksUpToDate>false</LinksUpToDate>
  <CharactersWithSpaces>17794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Iradekanat</dc:creator>
  <cp:keywords/>
  <dc:description/>
  <cp:lastModifiedBy>Iradekanat</cp:lastModifiedBy>
  <cp:revision>1</cp:revision>
  <dcterms:created xsi:type="dcterms:W3CDTF">2016-10-19T03:47:00Z</dcterms:created>
  <dcterms:modified xsi:type="dcterms:W3CDTF">2016-10-19T03:48:00Z</dcterms:modified>
</cp:coreProperties>
</file>