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0"/>
      </w:tblGrid>
      <w:tr w:rsidR="00EA3BD3" w:rsidRPr="00286C4A" w:rsidTr="00EA3BD3">
        <w:tc>
          <w:tcPr>
            <w:tcW w:w="5000" w:type="pct"/>
            <w:shd w:val="clear" w:color="auto" w:fill="FFFFFF"/>
            <w:vAlign w:val="center"/>
            <w:hideMark/>
          </w:tcPr>
          <w:bookmarkStart w:id="0" w:name="_GoBack"/>
          <w:bookmarkEnd w:id="0"/>
          <w:p w:rsidR="00EA3BD3" w:rsidRPr="00286C4A" w:rsidRDefault="005B345E" w:rsidP="00286C4A">
            <w:pPr>
              <w:spacing w:after="0" w:line="240" w:lineRule="auto"/>
              <w:ind w:right="2729"/>
              <w:jc w:val="center"/>
              <w:rPr>
                <w:rFonts w:eastAsia="Times New Roman" w:cs="Arial"/>
                <w:b/>
                <w:bCs/>
                <w:color w:val="D78807"/>
                <w:sz w:val="24"/>
                <w:szCs w:val="24"/>
                <w:lang w:eastAsia="ru-RU"/>
              </w:rPr>
            </w:pPr>
            <w:r w:rsidRPr="00286C4A">
              <w:rPr>
                <w:sz w:val="24"/>
                <w:szCs w:val="24"/>
              </w:rPr>
              <w:fldChar w:fldCharType="begin"/>
            </w:r>
            <w:r w:rsidRPr="00286C4A">
              <w:rPr>
                <w:sz w:val="24"/>
                <w:szCs w:val="24"/>
              </w:rPr>
              <w:instrText xml:space="preserve"> HYPERLINK "http://vashpsixolog.ru/psychodiagnostic-school-psychologist/69-diagnosis-emotional-and-the-personal-sphere/175-questionnaire-eysenck-teens" </w:instrText>
            </w:r>
            <w:r w:rsidRPr="00286C4A">
              <w:rPr>
                <w:sz w:val="24"/>
                <w:szCs w:val="24"/>
              </w:rPr>
              <w:fldChar w:fldCharType="separate"/>
            </w:r>
            <w:r w:rsidR="00EA3BD3" w:rsidRPr="00286C4A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ru-RU"/>
              </w:rPr>
              <w:t>Опросник Айзенка (подростковый)</w:t>
            </w:r>
            <w:r w:rsidRPr="00286C4A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</w:tbl>
    <w:p w:rsidR="00EA3BD3" w:rsidRPr="00286C4A" w:rsidRDefault="00EA3BD3" w:rsidP="00286C4A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EA3BD3" w:rsidRPr="00286C4A" w:rsidTr="00EA3BD3">
        <w:tc>
          <w:tcPr>
            <w:tcW w:w="9654" w:type="dxa"/>
            <w:shd w:val="clear" w:color="auto" w:fill="FFFFFF"/>
            <w:vAlign w:val="center"/>
            <w:hideMark/>
          </w:tcPr>
          <w:p w:rsidR="00EA3BD3" w:rsidRPr="00286C4A" w:rsidRDefault="00EA3BD3" w:rsidP="00286C4A">
            <w:pPr>
              <w:spacing w:after="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Психодиагностика психолога в школе - Диагностика эмоциональной и личностной сферы</w:t>
            </w:r>
          </w:p>
        </w:tc>
      </w:tr>
      <w:tr w:rsidR="00EA3BD3" w:rsidRPr="00286C4A" w:rsidTr="00EA3BD3">
        <w:tc>
          <w:tcPr>
            <w:tcW w:w="9654" w:type="dxa"/>
            <w:shd w:val="clear" w:color="auto" w:fill="FFFFFF"/>
            <w:hideMark/>
          </w:tcPr>
          <w:p w:rsidR="00EA3BD3" w:rsidRPr="00286C4A" w:rsidRDefault="00EA3BD3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В основе разработки данной методики лежит факт повторения набора сходных общепсихологических типов в различных авторских классификациях (Кеттелл, Леонгард, Айзенк, Личко и другие).</w:t>
            </w:r>
          </w:p>
          <w:p w:rsidR="00EA3BD3" w:rsidRPr="00286C4A" w:rsidRDefault="00EA3BD3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Данная методика рассчитана на контингент испытуемых в возрасте от 12 до 17 лет. Соответственно может использоваться: при выявлении особенностей личности </w:t>
            </w:r>
            <w:hyperlink r:id="rId6" w:history="1">
              <w:r w:rsidRPr="00286C4A">
                <w:rPr>
                  <w:rFonts w:eastAsia="Times New Roman" w:cs="Arial"/>
                  <w:b/>
                  <w:bCs/>
                  <w:sz w:val="24"/>
                  <w:szCs w:val="24"/>
                  <w:lang w:eastAsia="ru-RU"/>
                </w:rPr>
                <w:t>подростка</w:t>
              </w:r>
            </w:hyperlink>
            <w:r w:rsidRPr="00286C4A">
              <w:rPr>
                <w:rFonts w:eastAsia="Times New Roman" w:cs="Arial"/>
                <w:sz w:val="24"/>
                <w:szCs w:val="24"/>
                <w:lang w:eastAsia="ru-RU"/>
              </w:rPr>
              <w:t>, формировании классных коллективов, в профессиональном отборе молодежи на различные </w:t>
            </w:r>
            <w:hyperlink r:id="rId7" w:history="1">
              <w:r w:rsidRPr="00286C4A">
                <w:rPr>
                  <w:rFonts w:eastAsia="Times New Roman" w:cs="Arial"/>
                  <w:b/>
                  <w:bCs/>
                  <w:sz w:val="24"/>
                  <w:szCs w:val="24"/>
                  <w:lang w:eastAsia="ru-RU"/>
                </w:rPr>
                <w:t>типы профессий</w:t>
              </w:r>
            </w:hyperlink>
            <w:r w:rsidRPr="00286C4A">
              <w:rPr>
                <w:rFonts w:eastAsia="Times New Roman" w:cs="Arial"/>
                <w:sz w:val="24"/>
                <w:szCs w:val="24"/>
                <w:lang w:eastAsia="ru-RU"/>
              </w:rPr>
              <w:t xml:space="preserve"> (в 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частности на профессии типа «человек — человек»), в педагогической практике в целях коррекции взаимоотношений в системах: «ученик — учитель», «ученик — класс».</w:t>
            </w: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Ключ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1. Экстраверсия — интроверсия: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«да» («+») 1, 3, 9, 11, 14, 17, 19, 22, 25, 27, 30, 35, 38, 41, 43, 46, 49, 53, 57.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«нет» («–») 6, 33, 51, 55, 59.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2. Нейротизм: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«да» («+») 2, 5, 7, 10, 13, 15, 17, 18, 21, 23, 26, 29, 31, 34, 37, 39, 42, 45, 50, 51, 52, 56, 58, 60.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3. Показатель лжи: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«да» («+») 8, 16, 24, 28, 44.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«нет» («–») 4, 12, 20, 32, 36, 40, 48.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</w: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Интерпретация результатов</w:t>
            </w:r>
          </w:p>
          <w:p w:rsidR="005B345E" w:rsidRPr="00286C4A" w:rsidRDefault="005B345E" w:rsidP="00286C4A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86C4A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ru-RU"/>
              </w:rPr>
              <w:t>Оценочная таблица для шкалы «Экстраверсия-интроверсия»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2"/>
              <w:gridCol w:w="2396"/>
              <w:gridCol w:w="2085"/>
              <w:gridCol w:w="2675"/>
            </w:tblGrid>
            <w:tr w:rsidR="005B345E" w:rsidRPr="00286C4A" w:rsidTr="00B52FCD">
              <w:trPr>
                <w:tblCellSpacing w:w="0" w:type="dxa"/>
              </w:trPr>
              <w:tc>
                <w:tcPr>
                  <w:tcW w:w="60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Интроверсия</w:t>
                  </w:r>
                </w:p>
              </w:tc>
              <w:tc>
                <w:tcPr>
                  <w:tcW w:w="59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Экстраверсия</w:t>
                  </w:r>
                </w:p>
              </w:tc>
            </w:tr>
            <w:tr w:rsidR="005B345E" w:rsidRPr="00286C4A" w:rsidTr="00B52FCD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значительная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умеренная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умеренная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значительная</w:t>
                  </w:r>
                </w:p>
              </w:tc>
            </w:tr>
            <w:tr w:rsidR="005B345E" w:rsidRPr="00286C4A" w:rsidTr="00B52FCD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1–7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8–11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12–18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19–24</w:t>
                  </w:r>
                </w:p>
              </w:tc>
            </w:tr>
          </w:tbl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2. Оценочная таблица для шкалы нейротизма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3"/>
              <w:gridCol w:w="2401"/>
              <w:gridCol w:w="2145"/>
              <w:gridCol w:w="2659"/>
            </w:tblGrid>
            <w:tr w:rsidR="005B345E" w:rsidRPr="00286C4A" w:rsidTr="00B52FCD">
              <w:trPr>
                <w:tblCellSpacing w:w="0" w:type="dxa"/>
              </w:trPr>
              <w:tc>
                <w:tcPr>
                  <w:tcW w:w="60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345E" w:rsidRPr="00286C4A" w:rsidRDefault="005B345E" w:rsidP="00286C4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  <w:t>Эмоциональная устойчивость</w:t>
                  </w:r>
                </w:p>
              </w:tc>
              <w:tc>
                <w:tcPr>
                  <w:tcW w:w="60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Эмоциональная неустойчивость</w:t>
                  </w:r>
                </w:p>
              </w:tc>
            </w:tr>
            <w:tr w:rsidR="005B345E" w:rsidRPr="00286C4A" w:rsidTr="00B52FCD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высокая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средняя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высокая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очень высокая</w:t>
                  </w:r>
                </w:p>
              </w:tc>
            </w:tr>
            <w:tr w:rsidR="005B345E" w:rsidRPr="00286C4A" w:rsidTr="00B52FCD">
              <w:trPr>
                <w:tblCellSpacing w:w="0" w:type="dxa"/>
              </w:trPr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 10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11–14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15–18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345E" w:rsidRPr="00286C4A" w:rsidRDefault="005B345E" w:rsidP="00286C4A">
                  <w:pPr>
                    <w:spacing w:before="150"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286C4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19–24</w:t>
                  </w:r>
                </w:p>
              </w:tc>
            </w:tr>
          </w:tbl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По шкале лжи показатель в 4-5 баллов рассматривается как критический, более 5 баллов — результаты теста рассматриваются как недостоверные.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1) </w:t>
            </w:r>
            <w:r w:rsidRPr="00286C4A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Экстраверсия — интроверсия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. Типичного экстраверта характеризует общительность и обращенность индивида вовне, широкий круг знакомств, необходимость в контактах. Действует под влиянием момента, импульсивен, вспыльчив. Он беззаботен, оптимистичен, добродушен, весел. Предпочитает движение и действие, имеет тенденцию к агрессивности. 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lastRenderedPageBreak/>
              <w:t>Чувства и эмоции не имеют строгого контроля, склонен к рискованным поступкам. На него не всегда можно положиться.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Типичный интроверт — это спокойный застенчивый, интроективный человек, склонный к самоанализу. Сдержан и отдален от всех, кроме близких друзей. Планирует и обдумывает свои действия заранее, не доверяет внезапным побуждениям, серьезно относится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2) </w:t>
            </w:r>
            <w:r w:rsidRPr="00286C4A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Нейротизм — эмоциональная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 </w:t>
            </w:r>
            <w:r w:rsidRPr="00286C4A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устойчивость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. Характеризует эмоциональную устойчивость или неустойчивость (эмоциональная стабильность или нестабильность). Нейротизм по некоторым данным связан с показателями лабильности нервной системы. Эмоциональная устойчивость — черта, характеризующая сохранение организованного поведения, ситуативной целенаправленности в обычных и стрессовых ситуациях. Эмоциональная устойчивость характеризуется зрелостью, отличной адаптацией, отсутствием большой напряженности, беспокойства, а также склонностью к лидерству, общительности. Нейротизм выражается в чрезвычайной нервности, неустойчивости, плохой адаптации, склонности к быстрой смене настроений (лабильности), чувстве виновности и беспокойства, озабоченности, депрессивных реакциях, рассеянности внимания, неустойчивости в стрессовых ситуациях. Нейротизму соответствует эмоциональность, импульсивность, неровность в контактах с людьми, изменчивость интересов, неуверенность в себе, выраженная чувствительность, впечатлительность, склонность к раздражительности. Нейротическая личность характеризуется неадекватно сильными реакциями по отношению к вызывающим их стимулам. У лиц с высокими показателями по шкале нейротизма в неблагоприятных стрессовых ситуациях развивается невроз.</w:t>
            </w: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rPr>
                <w:rFonts w:asciiTheme="minorHAnsi" w:hAnsiTheme="minorHAnsi" w:cs="Arial"/>
                <w:color w:val="333333"/>
              </w:rPr>
            </w:pPr>
            <w:r w:rsidRPr="00286C4A">
              <w:rPr>
                <w:rStyle w:val="a4"/>
                <w:rFonts w:asciiTheme="minorHAnsi" w:hAnsiTheme="minorHAnsi" w:cs="Arial"/>
                <w:color w:val="333333"/>
              </w:rPr>
              <w:t>Система координат выглядит следующим образом:</w:t>
            </w:r>
          </w:p>
          <w:p w:rsidR="005B345E" w:rsidRPr="00286C4A" w:rsidRDefault="005B345E" w:rsidP="00286C4A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rPr>
                <w:rFonts w:asciiTheme="minorHAnsi" w:hAnsiTheme="minorHAnsi" w:cs="Arial"/>
                <w:color w:val="333333"/>
              </w:rPr>
            </w:pPr>
            <w:r w:rsidRPr="00286C4A">
              <w:rPr>
                <w:rFonts w:asciiTheme="minorHAnsi" w:hAnsiTheme="minorHAnsi" w:cs="Arial"/>
                <w:color w:val="333333"/>
              </w:rPr>
              <w:t>Нейротизм</w:t>
            </w:r>
            <w:r w:rsidRPr="00286C4A">
              <w:rPr>
                <w:rFonts w:asciiTheme="minorHAnsi" w:hAnsiTheme="minorHAnsi" w:cs="Arial"/>
                <w:color w:val="333333"/>
              </w:rPr>
              <w:br/>
              <w:t>18</w:t>
            </w:r>
            <w:r w:rsidRPr="00286C4A">
              <w:rPr>
                <w:rFonts w:asciiTheme="minorHAnsi" w:hAnsiTheme="minorHAnsi" w:cs="Arial"/>
                <w:color w:val="333333"/>
              </w:rPr>
              <w:br/>
              <w:t>Меланхолик        16       Холерик</w:t>
            </w:r>
            <w:r w:rsidRPr="00286C4A">
              <w:rPr>
                <w:rFonts w:asciiTheme="minorHAnsi" w:hAnsiTheme="minorHAnsi" w:cs="Arial"/>
                <w:color w:val="333333"/>
              </w:rPr>
              <w:br/>
              <w:t>14</w:t>
            </w:r>
            <w:r w:rsidRPr="00286C4A">
              <w:rPr>
                <w:rFonts w:asciiTheme="minorHAnsi" w:hAnsiTheme="minorHAnsi" w:cs="Arial"/>
                <w:color w:val="333333"/>
              </w:rPr>
              <w:br/>
              <w:t>Интроверт             12            Экстраверт</w:t>
            </w:r>
            <w:r w:rsidRPr="00286C4A">
              <w:rPr>
                <w:rFonts w:asciiTheme="minorHAnsi" w:hAnsiTheme="minorHAnsi" w:cs="Arial"/>
                <w:color w:val="333333"/>
              </w:rPr>
              <w:br/>
              <w:t>2   4   6   8   10   12   14  16   18   20   22</w:t>
            </w:r>
            <w:r w:rsidRPr="00286C4A">
              <w:rPr>
                <w:rFonts w:asciiTheme="minorHAnsi" w:hAnsiTheme="minorHAnsi" w:cs="Arial"/>
                <w:color w:val="333333"/>
              </w:rPr>
              <w:br/>
              <w:t>8</w:t>
            </w:r>
            <w:r w:rsidRPr="00286C4A">
              <w:rPr>
                <w:rFonts w:asciiTheme="minorHAnsi" w:hAnsiTheme="minorHAnsi" w:cs="Arial"/>
                <w:color w:val="333333"/>
              </w:rPr>
              <w:br/>
              <w:t>Флегматик           6           Сангвиник</w:t>
            </w:r>
            <w:r w:rsidRPr="00286C4A">
              <w:rPr>
                <w:rFonts w:asciiTheme="minorHAnsi" w:hAnsiTheme="minorHAnsi" w:cs="Arial"/>
                <w:color w:val="333333"/>
              </w:rPr>
              <w:br/>
              <w:t>4</w:t>
            </w:r>
            <w:r w:rsidRPr="00286C4A">
              <w:rPr>
                <w:rFonts w:asciiTheme="minorHAnsi" w:hAnsiTheme="minorHAnsi" w:cs="Arial"/>
                <w:color w:val="333333"/>
              </w:rPr>
              <w:br/>
              <w:t>2</w:t>
            </w:r>
            <w:r w:rsidRPr="00286C4A">
              <w:rPr>
                <w:rFonts w:asciiTheme="minorHAnsi" w:hAnsiTheme="minorHAnsi" w:cs="Arial"/>
                <w:color w:val="333333"/>
              </w:rPr>
              <w:br/>
              <w:t>0</w:t>
            </w:r>
            <w:r w:rsidRPr="00286C4A">
              <w:rPr>
                <w:rFonts w:asciiTheme="minorHAnsi" w:hAnsiTheme="minorHAnsi" w:cs="Arial"/>
                <w:color w:val="333333"/>
              </w:rPr>
              <w:br/>
              <w:t>Эмоциональная устойчивость</w:t>
            </w: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5B345E" w:rsidRPr="00286C4A" w:rsidRDefault="005B345E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EA3BD3" w:rsidRPr="00286C4A" w:rsidRDefault="00EA3BD3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</w:r>
            <w:r w:rsidRPr="00286C4A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ru-RU"/>
              </w:rPr>
              <w:t>Инструкция. 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«Вам предлагается ряд вопросов об особенностях Вашего поведения. Если Вы отвечаете на вопрос утвердительно («согласен»), то поставьте знак «+», если отрицательно, то знак «–». Отвечайте на вопросы быстро, не раздумывая, так как важна первая реакция».</w:t>
            </w:r>
          </w:p>
          <w:p w:rsidR="00EA3BD3" w:rsidRPr="00286C4A" w:rsidRDefault="00EA3BD3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EA3BD3" w:rsidRPr="00286C4A" w:rsidRDefault="00EA3BD3" w:rsidP="00286C4A">
            <w:pPr>
              <w:spacing w:before="150" w:after="150" w:line="270" w:lineRule="atLeast"/>
              <w:outlineLvl w:val="1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86C4A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ru-RU"/>
              </w:rPr>
              <w:t>Текст опросника</w:t>
            </w:r>
          </w:p>
          <w:p w:rsidR="00EA3BD3" w:rsidRPr="00286C4A" w:rsidRDefault="00EA3BD3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1. Любишь ли ты шум и суету вокруг себя?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2. Часто ли ты нуждаешься в друзьях, которые могли бы тебя поддержать или утешить?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3. Ты всегда находишь быстрый ответ, когда тебя о чем-нибудь спрашивают, если это не на уроке?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4. Бывает ли так, что ты раздражен чем-нибудь, сердит, злишься?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5. Часто ли у тебя меняется настроение?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6. Верно ли, что тебе легче и приятнее с книгами, чем с ребятами?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7. Часто ли тебе мешают уснуть разные мысли? 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8. Ты всегда делаешь так, как тебе говорят?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9. Любишь ли ты подшутить над кем-нибудь?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10. Ты когда-нибудь чувствовал себя несчастным, хотя для этого не было настоящей причины?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11. Можешь ли ты сказать о себе, что ты веселый, живой человек?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12. Ты когда-нибудь нарушал правила поведения в школе?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13. Верно ли, что многое раздражает тебя?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14. Нравится ли тебе такая работа, где надо делать все быстро?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15. Ты переживаешь из–за всяких страшных событий, которые чуть было не произошли, хотя все кончилось хорошо?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16. Тебе можно доверить любую тайну?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17. Можешь ли ты без особого труда внести оживление в скучную компанию сверстников?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18. Бывает ли так, что у тебя без всякой причины (физической нагрузки) сильно бьется сердце?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19. Делаешь ли ты обычно первый шаг для того, чтобы подружиться с кем-нибудь?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20. Ты когда-нибудь говорил неправду?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21. Ты легко расстраиваешься, когда критикуют тебя и твою работу?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22. Ты часто шутишь и рассказываешь смешные истории своим друзьям?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lastRenderedPageBreak/>
              <w:t>23. Ты часто чувствуешь себя усталым без всякой причины?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24. Ты всегда сначала делаешь уроки, а все остальное потом?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25. Ты обычно весел и всем доволен?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26. Обидчив ли ты?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27. Любишь ли ты разговаривать и играть с другими ребятами?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28. Всегда ли ты выполняешь просьбы родных о помощи по хозяйству?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29. У тебя бывают головокружения?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30. Бывает ли так, что твои действия и поступки ставят других людей в неловкое положение?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31. Ты часто чувствуешь, что тебе что-нибудь очень надоело?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32. Любишь ли ты иногда похвастаться?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33. Ты чаще всего сидишь и молчишь, когда попадаешь в общество незнакомых людей?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34. Волнуешься ли ты иногда так, что не можешь усидеть на месте?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35. Ты обычно быстро принимаешь решения?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36. Ты никогда не шумишь в классе, даже когда нет учителя?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37. Тебе часто снятся страшные сны?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38. Можешь ли ты забыть обо всем и повеселиться в обществе друзей?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39. Тебя легко огорчить?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40. Случалось ли тебе плохо говорить о ком-нибудь?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41. Верно ли, что ты обычно говоришь и действуешь быстро, не задерживаясь особенно на обдумывание?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42. Если оказываешься в глупом положении, то потом долго переживаешь?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43. Тебе очень нравятся шумные и веселые игры?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44. Ты всегда ешь то, что тебе подают?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45. Тебе трудно ответить «нет», когда тебя о чем-нибудь просят?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46. Ты любишь часто ходить в гости?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47. Бывают ли такие моменты, когда тебе не хочется жить?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48. Был ли ты когда-нибудь груб с родителями?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49. Считают ли тебя ребята веселым и живым человеком?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50. Ты часто отвлекаешься, когда делаешь уроки?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51. Ты чаще сидишь и смотришь, чем принимаешь активное участие в общем веселье?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52. Тебе обычно бывает трудно уснуть из–за разных мыслей?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53. Бываешь ли ты обычно уверен, что сможешь справиться с делом, которое должен выполнить?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54. Бывает ли, что ты чувствуешь себя одиноким?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55. Ты стесняешься заговорить первым с незнакомыми людьми?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56. Ты часто спохватываешься, когда уже поздно что-нибудь исправить?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57. Когда кто-нибудь из ребят кричит на тебя, ты тоже кричишь в ответ?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58. Бывает ли так, что ты иногда чувствуешь себя веселым или печальным без всякой причины?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59. Ты считаешь, что трудно получить настоящее удовольствие от оживленной компании сверстников?</w:t>
            </w:r>
            <w:r w:rsidRPr="00286C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60. Тебе часто приходится волноваться из–за того, что ты сделал что-нибудь не подумав?</w:t>
            </w:r>
          </w:p>
          <w:p w:rsidR="00EA3BD3" w:rsidRPr="00286C4A" w:rsidRDefault="00EA3BD3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EA3BD3" w:rsidRPr="00286C4A" w:rsidRDefault="00EA3BD3" w:rsidP="00286C4A">
            <w:pPr>
              <w:spacing w:before="150" w:after="150" w:line="270" w:lineRule="atLeast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F2E9A" w:rsidRDefault="00CF2E9A"/>
    <w:sectPr w:rsidR="00CF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4218"/>
    <w:multiLevelType w:val="multilevel"/>
    <w:tmpl w:val="B084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D3"/>
    <w:rsid w:val="00286C4A"/>
    <w:rsid w:val="005B345E"/>
    <w:rsid w:val="00CF2E9A"/>
    <w:rsid w:val="00EA3BD3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B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A3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A3B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BD3"/>
  </w:style>
  <w:style w:type="character" w:styleId="a6">
    <w:name w:val="Emphasis"/>
    <w:basedOn w:val="a0"/>
    <w:uiPriority w:val="20"/>
    <w:qFormat/>
    <w:rsid w:val="00EA3B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B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A3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A3B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BD3"/>
  </w:style>
  <w:style w:type="character" w:styleId="a6">
    <w:name w:val="Emphasis"/>
    <w:basedOn w:val="a0"/>
    <w:uiPriority w:val="20"/>
    <w:qFormat/>
    <w:rsid w:val="00EA3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shpsixolog.ru/index.php/psychodiagnostic-school-psychologist/122-tests-guidance/713-differential-diagnostic-questionnaire-e-klim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index.php/teenager/3-psychological-characteristics-of-age/69-adolesc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Николаевтар</dc:creator>
  <cp:lastModifiedBy>социальная работа</cp:lastModifiedBy>
  <cp:revision>2</cp:revision>
  <dcterms:created xsi:type="dcterms:W3CDTF">2014-01-29T02:45:00Z</dcterms:created>
  <dcterms:modified xsi:type="dcterms:W3CDTF">2014-01-29T02:45:00Z</dcterms:modified>
</cp:coreProperties>
</file>