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FD" w:rsidRDefault="00424EFD" w:rsidP="00424EFD">
      <w:pPr>
        <w:ind w:firstLine="709"/>
        <w:jc w:val="right"/>
        <w:rPr>
          <w:rFonts w:ascii="Georgia" w:hAnsi="Georgia"/>
          <w:b/>
          <w:i/>
          <w:sz w:val="20"/>
          <w:szCs w:val="20"/>
          <w:lang w:val="en-US"/>
        </w:rPr>
      </w:pPr>
    </w:p>
    <w:p w:rsidR="00424EFD" w:rsidRPr="003C0244" w:rsidRDefault="00424EFD" w:rsidP="00424EFD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1</w:t>
      </w:r>
    </w:p>
    <w:p w:rsidR="00424EFD" w:rsidRPr="00A6245C" w:rsidRDefault="00424EFD" w:rsidP="00424EFD">
      <w:pPr>
        <w:jc w:val="center"/>
        <w:outlineLvl w:val="0"/>
        <w:rPr>
          <w:rFonts w:ascii="Georgia" w:hAnsi="Georgia"/>
        </w:rPr>
      </w:pPr>
    </w:p>
    <w:p w:rsidR="00424EFD" w:rsidRPr="00A6245C" w:rsidRDefault="00424EFD" w:rsidP="00424EFD">
      <w:pPr>
        <w:jc w:val="center"/>
        <w:outlineLvl w:val="0"/>
        <w:rPr>
          <w:rFonts w:ascii="Georgia" w:hAnsi="Georgia"/>
        </w:rPr>
      </w:pPr>
    </w:p>
    <w:p w:rsidR="00424EFD" w:rsidRPr="00A6245C" w:rsidRDefault="00424EFD" w:rsidP="00424EFD">
      <w:pPr>
        <w:jc w:val="center"/>
        <w:outlineLvl w:val="0"/>
        <w:rPr>
          <w:rFonts w:ascii="Georgia" w:hAnsi="Georgia"/>
        </w:rPr>
      </w:pPr>
    </w:p>
    <w:p w:rsidR="00424EFD" w:rsidRPr="00686C38" w:rsidRDefault="00424EFD" w:rsidP="00424EFD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424EFD" w:rsidRPr="00686C38" w:rsidRDefault="00424EFD" w:rsidP="00424EFD">
      <w:pPr>
        <w:jc w:val="center"/>
        <w:outlineLvl w:val="0"/>
        <w:rPr>
          <w:rFonts w:ascii="Georgia" w:hAnsi="Georgia"/>
          <w:b/>
          <w:bCs/>
        </w:rPr>
      </w:pPr>
      <w:proofErr w:type="gramStart"/>
      <w:r w:rsidRPr="00686C38">
        <w:rPr>
          <w:rFonts w:ascii="Georgia" w:hAnsi="Georgia"/>
          <w:b/>
        </w:rPr>
        <w:t>на</w:t>
      </w:r>
      <w:proofErr w:type="gramEnd"/>
      <w:r w:rsidRPr="00686C38">
        <w:rPr>
          <w:rFonts w:ascii="Georgia" w:hAnsi="Georgia"/>
          <w:b/>
        </w:rPr>
        <w:t xml:space="preserve"> участие в Евразийском научном форуме</w:t>
      </w:r>
    </w:p>
    <w:p w:rsidR="00424EFD" w:rsidRPr="00686C38" w:rsidRDefault="00424EFD" w:rsidP="00424EFD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«ИНТЕГРАЦИЯ НАУКИ И ОБРАЗОВАНИЯ КАК ОСНОВА ЭВОЛЮЦИИ</w:t>
      </w:r>
    </w:p>
    <w:p w:rsidR="00424EFD" w:rsidRPr="00686C38" w:rsidRDefault="00424EFD" w:rsidP="00424EFD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ЕВРАЗИЙСКОГО ЭКОНОМИЧЕСКОГО СОЮЗА»</w:t>
      </w:r>
    </w:p>
    <w:p w:rsidR="00424EFD" w:rsidRPr="00686C38" w:rsidRDefault="00424EFD" w:rsidP="00424EFD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>г. Санкт-Петербург, 08 декабря 2017 года</w:t>
      </w:r>
    </w:p>
    <w:p w:rsidR="00424EFD" w:rsidRPr="00686C38" w:rsidRDefault="00424EFD" w:rsidP="00424EFD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>(</w:t>
      </w:r>
      <w:proofErr w:type="gramStart"/>
      <w:r w:rsidRPr="00686C38">
        <w:rPr>
          <w:rFonts w:ascii="Georgia" w:hAnsi="Georgia"/>
          <w:sz w:val="22"/>
          <w:szCs w:val="22"/>
        </w:rPr>
        <w:t>для</w:t>
      </w:r>
      <w:proofErr w:type="gramEnd"/>
      <w:r w:rsidRPr="00686C38">
        <w:rPr>
          <w:rFonts w:ascii="Georgia" w:hAnsi="Georgia"/>
          <w:sz w:val="22"/>
          <w:szCs w:val="22"/>
        </w:rPr>
        <w:t xml:space="preserve"> преподавателей, научных сотрудников, предпринимателей, служащих, т.д.)</w:t>
      </w:r>
    </w:p>
    <w:p w:rsidR="00424EFD" w:rsidRDefault="00424EFD" w:rsidP="00424EFD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424EFD" w:rsidRDefault="00424EFD" w:rsidP="00424EFD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424EFD" w:rsidRPr="003C0244" w:rsidRDefault="00424EFD" w:rsidP="00424EFD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18"/>
        <w:gridCol w:w="4553"/>
      </w:tblGrid>
      <w:tr w:rsidR="00424EFD" w:rsidRPr="003C0244" w:rsidTr="00402439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Место работы (полное наименование организации (учреждения), подразделения/факультета, кафедры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Почетные/иные звания</w:t>
            </w:r>
          </w:p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</w:t>
            </w:r>
            <w:proofErr w:type="gramEnd"/>
            <w:r w:rsidRPr="003C0244">
              <w:rPr>
                <w:rFonts w:ascii="Georgia" w:hAnsi="Georgia"/>
                <w:i/>
                <w:sz w:val="20"/>
                <w:szCs w:val="20"/>
              </w:rPr>
              <w:t xml:space="preserve">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C0244">
              <w:rPr>
                <w:rFonts w:ascii="Georgia" w:hAnsi="Georgia"/>
                <w:sz w:val="20"/>
                <w:szCs w:val="20"/>
              </w:rPr>
              <w:t>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>(с указанием всех перечисленных (</w:t>
            </w:r>
            <w:proofErr w:type="spellStart"/>
            <w:r w:rsidRPr="00D14D3D">
              <w:rPr>
                <w:rFonts w:ascii="Georgia" w:hAnsi="Georgia"/>
                <w:sz w:val="18"/>
                <w:szCs w:val="18"/>
                <w:u w:val="single"/>
              </w:rPr>
              <w:t>пп</w:t>
            </w:r>
            <w:proofErr w:type="spellEnd"/>
            <w:r w:rsidRPr="00D14D3D">
              <w:rPr>
                <w:rFonts w:ascii="Georgia" w:hAnsi="Georgia"/>
                <w:sz w:val="18"/>
                <w:szCs w:val="18"/>
                <w:u w:val="single"/>
              </w:rPr>
              <w:t>. 1-14, 16) сведений по каждому соавтору отдельно</w:t>
            </w:r>
            <w:r w:rsidRPr="00D14D3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424EFD" w:rsidRPr="003C0244" w:rsidRDefault="00424EFD" w:rsidP="00402439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proofErr w:type="gramEnd"/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424EFD" w:rsidRPr="003C0244" w:rsidRDefault="00424EFD" w:rsidP="00424EFD">
      <w:pPr>
        <w:tabs>
          <w:tab w:val="left" w:pos="360"/>
        </w:tabs>
        <w:jc w:val="both"/>
        <w:rPr>
          <w:rFonts w:ascii="Georgia" w:hAnsi="Georgia"/>
        </w:rPr>
      </w:pPr>
    </w:p>
    <w:p w:rsidR="00424EFD" w:rsidRPr="003C0244" w:rsidRDefault="00424EFD" w:rsidP="00424EFD">
      <w:pPr>
        <w:tabs>
          <w:tab w:val="left" w:pos="360"/>
        </w:tabs>
        <w:jc w:val="both"/>
        <w:rPr>
          <w:rFonts w:ascii="Georgia" w:hAnsi="Georgia"/>
        </w:rPr>
      </w:pPr>
    </w:p>
    <w:p w:rsidR="00424EFD" w:rsidRPr="003C0244" w:rsidRDefault="00424EFD" w:rsidP="00424EFD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 xml:space="preserve">, пишется русскими буквами и состоит из фамилии и инициалов участника, далее нижнее подчеркивание,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424EFD" w:rsidRPr="003C0244" w:rsidRDefault="00424EFD" w:rsidP="00424EFD">
      <w:pPr>
        <w:tabs>
          <w:tab w:val="left" w:pos="360"/>
        </w:tabs>
        <w:jc w:val="both"/>
        <w:rPr>
          <w:rFonts w:ascii="Georgia" w:hAnsi="Georgia"/>
        </w:rPr>
      </w:pPr>
    </w:p>
    <w:p w:rsidR="00424EFD" w:rsidRPr="00686C38" w:rsidRDefault="00424EFD" w:rsidP="00424EF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ab/>
        <w:t>Все графы заявки подлежат обязательному заполнению.</w:t>
      </w:r>
    </w:p>
    <w:p w:rsidR="00424EFD" w:rsidRPr="00686C38" w:rsidRDefault="00424EFD" w:rsidP="00424EF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424EFD" w:rsidRPr="00686C38" w:rsidRDefault="00424EFD" w:rsidP="00424EF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proofErr w:type="spellStart"/>
      <w:r w:rsidRPr="00686C38">
        <w:rPr>
          <w:rFonts w:ascii="Georgia" w:hAnsi="Georgia"/>
        </w:rPr>
        <w:t>Microsoft</w:t>
      </w:r>
      <w:proofErr w:type="spellEnd"/>
      <w:r w:rsidRPr="00686C38">
        <w:rPr>
          <w:rFonts w:ascii="Georgia" w:hAnsi="Georgia"/>
        </w:rPr>
        <w:t xml:space="preserve"> </w:t>
      </w:r>
      <w:proofErr w:type="spellStart"/>
      <w:r w:rsidRPr="00686C38">
        <w:rPr>
          <w:rFonts w:ascii="Georgia" w:hAnsi="Georgia"/>
        </w:rPr>
        <w:t>Word</w:t>
      </w:r>
      <w:proofErr w:type="spellEnd"/>
      <w:r w:rsidRPr="00686C38">
        <w:rPr>
          <w:rFonts w:ascii="Georgia" w:hAnsi="Georgia"/>
        </w:rPr>
        <w:t xml:space="preserve"> 2007.</w:t>
      </w:r>
    </w:p>
    <w:p w:rsidR="00424EFD" w:rsidRPr="003C0244" w:rsidRDefault="00424EFD" w:rsidP="00424EF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</w:p>
    <w:p w:rsidR="00424EFD" w:rsidRPr="00A6245C" w:rsidRDefault="00424EFD" w:rsidP="00424EFD">
      <w:pPr>
        <w:jc w:val="right"/>
        <w:rPr>
          <w:rFonts w:ascii="Georgia" w:hAnsi="Georgia"/>
        </w:rPr>
      </w:pPr>
      <w:r w:rsidRPr="003C0244">
        <w:rPr>
          <w:rFonts w:ascii="Georgia" w:hAnsi="Georgia"/>
        </w:rPr>
        <w:br w:type="page"/>
      </w:r>
    </w:p>
    <w:p w:rsidR="00424EFD" w:rsidRPr="00A6245C" w:rsidRDefault="00424EFD" w:rsidP="00424EFD">
      <w:pPr>
        <w:jc w:val="right"/>
        <w:rPr>
          <w:rFonts w:ascii="Georgia" w:hAnsi="Georgia"/>
        </w:rPr>
      </w:pPr>
    </w:p>
    <w:p w:rsidR="00424EFD" w:rsidRPr="003C0244" w:rsidRDefault="00424EFD" w:rsidP="00424EFD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2</w:t>
      </w:r>
    </w:p>
    <w:p w:rsidR="00424EFD" w:rsidRPr="003C0244" w:rsidRDefault="00424EFD" w:rsidP="00424EFD">
      <w:pPr>
        <w:jc w:val="right"/>
        <w:rPr>
          <w:rFonts w:ascii="Georgia" w:hAnsi="Georgia"/>
          <w:b/>
          <w:i/>
          <w:sz w:val="20"/>
          <w:szCs w:val="20"/>
        </w:rPr>
      </w:pPr>
    </w:p>
    <w:p w:rsidR="00424EFD" w:rsidRPr="00A6245C" w:rsidRDefault="00424EFD" w:rsidP="00424EFD">
      <w:pPr>
        <w:jc w:val="center"/>
        <w:outlineLvl w:val="0"/>
        <w:rPr>
          <w:rFonts w:ascii="Georgia" w:hAnsi="Georgia"/>
          <w:b/>
        </w:rPr>
      </w:pPr>
    </w:p>
    <w:p w:rsidR="00424EFD" w:rsidRPr="00A6245C" w:rsidRDefault="00424EFD" w:rsidP="00424EFD">
      <w:pPr>
        <w:jc w:val="center"/>
        <w:outlineLvl w:val="0"/>
        <w:rPr>
          <w:rFonts w:ascii="Georgia" w:hAnsi="Georgia"/>
          <w:b/>
        </w:rPr>
      </w:pPr>
    </w:p>
    <w:p w:rsidR="00424EFD" w:rsidRPr="00A6245C" w:rsidRDefault="00424EFD" w:rsidP="00424EFD">
      <w:pPr>
        <w:jc w:val="center"/>
        <w:outlineLvl w:val="0"/>
        <w:rPr>
          <w:rFonts w:ascii="Georgia" w:hAnsi="Georgia"/>
          <w:b/>
        </w:rPr>
      </w:pPr>
    </w:p>
    <w:p w:rsidR="00424EFD" w:rsidRPr="00686C38" w:rsidRDefault="00424EFD" w:rsidP="00424EFD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424EFD" w:rsidRPr="00686C38" w:rsidRDefault="00424EFD" w:rsidP="00424EFD">
      <w:pPr>
        <w:jc w:val="center"/>
        <w:outlineLvl w:val="0"/>
        <w:rPr>
          <w:rFonts w:ascii="Georgia" w:hAnsi="Georgia"/>
          <w:b/>
          <w:bCs/>
        </w:rPr>
      </w:pPr>
      <w:proofErr w:type="gramStart"/>
      <w:r w:rsidRPr="00686C38">
        <w:rPr>
          <w:rFonts w:ascii="Georgia" w:hAnsi="Georgia"/>
          <w:b/>
        </w:rPr>
        <w:t>на</w:t>
      </w:r>
      <w:proofErr w:type="gramEnd"/>
      <w:r w:rsidRPr="00686C38">
        <w:rPr>
          <w:rFonts w:ascii="Georgia" w:hAnsi="Georgia"/>
          <w:b/>
        </w:rPr>
        <w:t xml:space="preserve"> участие в Евразийском научном форуме</w:t>
      </w:r>
    </w:p>
    <w:p w:rsidR="00424EFD" w:rsidRPr="00686C38" w:rsidRDefault="00424EFD" w:rsidP="00424EFD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«ИНТЕГРАЦИЯ НАУКИ И ОБРАЗОВАНИЯ КАК ОСНОВА ЭВОЛЮЦИИ</w:t>
      </w:r>
    </w:p>
    <w:p w:rsidR="00424EFD" w:rsidRPr="00686C38" w:rsidRDefault="00424EFD" w:rsidP="00424EFD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ЕВРАЗИЙСКОГО ЭКОНОМИЧЕСКОГО СОЮЗА»</w:t>
      </w:r>
    </w:p>
    <w:p w:rsidR="00424EFD" w:rsidRPr="00686C38" w:rsidRDefault="00424EFD" w:rsidP="00424EFD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>г. Санкт-Петербург, 08 декабря 2017 года</w:t>
      </w:r>
    </w:p>
    <w:p w:rsidR="00424EFD" w:rsidRPr="00686C38" w:rsidRDefault="00424EFD" w:rsidP="00424EFD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 (</w:t>
      </w:r>
      <w:proofErr w:type="gramStart"/>
      <w:r w:rsidRPr="00686C38">
        <w:rPr>
          <w:rFonts w:ascii="Georgia" w:hAnsi="Georgia"/>
          <w:sz w:val="22"/>
          <w:szCs w:val="22"/>
        </w:rPr>
        <w:t>для</w:t>
      </w:r>
      <w:proofErr w:type="gramEnd"/>
      <w:r w:rsidRPr="00686C38">
        <w:rPr>
          <w:rFonts w:ascii="Georgia" w:hAnsi="Georgia"/>
          <w:sz w:val="22"/>
          <w:szCs w:val="22"/>
        </w:rPr>
        <w:t xml:space="preserve"> студентов, магистрантов, аспирантов, др. обучающихся)</w:t>
      </w:r>
    </w:p>
    <w:p w:rsidR="00424EFD" w:rsidRPr="003C0244" w:rsidRDefault="00424EFD" w:rsidP="00424EFD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424EFD" w:rsidRPr="003C0244" w:rsidRDefault="00424EFD" w:rsidP="00424EFD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18"/>
        <w:gridCol w:w="4553"/>
      </w:tblGrid>
      <w:tr w:rsidR="00424EFD" w:rsidRPr="003C0244" w:rsidTr="00402439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</w:t>
            </w:r>
            <w:r w:rsidRPr="00D27DA8">
              <w:rPr>
                <w:rFonts w:ascii="Georgia" w:hAnsi="Georgia"/>
                <w:sz w:val="18"/>
                <w:szCs w:val="18"/>
                <w:u w:val="single"/>
              </w:rPr>
              <w:t>полное наименование факультета, кафедры, учебной группы; курс обучения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5504B8">
              <w:rPr>
                <w:rFonts w:ascii="Georgia" w:hAnsi="Georgia"/>
                <w:sz w:val="18"/>
                <w:szCs w:val="18"/>
                <w:u w:val="single"/>
              </w:rPr>
              <w:t>с обязательным заполнением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C0244">
              <w:rPr>
                <w:rFonts w:ascii="Georgia" w:hAnsi="Georgia"/>
                <w:sz w:val="18"/>
                <w:szCs w:val="18"/>
              </w:rPr>
              <w:t>пп</w:t>
            </w:r>
            <w:proofErr w:type="spellEnd"/>
            <w:r w:rsidRPr="003C0244">
              <w:rPr>
                <w:rFonts w:ascii="Georgia" w:hAnsi="Georgia"/>
                <w:sz w:val="18"/>
                <w:szCs w:val="18"/>
              </w:rPr>
              <w:t>. 11-17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Ученая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Ученое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Почетные/иные звания научного руководителя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24EFD" w:rsidRPr="003C0244" w:rsidTr="00402439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24E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FD" w:rsidRPr="003C0244" w:rsidRDefault="00424EFD" w:rsidP="0040243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424EFD" w:rsidRPr="003C0244" w:rsidRDefault="00424EFD" w:rsidP="00402439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proofErr w:type="gramStart"/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proofErr w:type="gramEnd"/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424EFD" w:rsidRPr="003C0244" w:rsidRDefault="00424EFD" w:rsidP="00424EFD">
      <w:pPr>
        <w:jc w:val="center"/>
        <w:rPr>
          <w:rFonts w:ascii="Georgia" w:hAnsi="Georgia"/>
          <w:sz w:val="20"/>
          <w:szCs w:val="20"/>
        </w:rPr>
      </w:pPr>
    </w:p>
    <w:p w:rsidR="00424EFD" w:rsidRPr="003C0244" w:rsidRDefault="00424EFD" w:rsidP="00424EFD">
      <w:pPr>
        <w:jc w:val="center"/>
        <w:rPr>
          <w:rFonts w:ascii="Georgia" w:hAnsi="Georgia"/>
          <w:sz w:val="20"/>
          <w:szCs w:val="20"/>
        </w:rPr>
      </w:pPr>
    </w:p>
    <w:p w:rsidR="00424EFD" w:rsidRPr="003C0244" w:rsidRDefault="00424EFD" w:rsidP="00424EFD">
      <w:pPr>
        <w:jc w:val="center"/>
        <w:rPr>
          <w:rFonts w:ascii="Georgia" w:hAnsi="Georgia"/>
          <w:sz w:val="20"/>
          <w:szCs w:val="20"/>
        </w:rPr>
      </w:pPr>
    </w:p>
    <w:p w:rsidR="00424EFD" w:rsidRPr="003C0244" w:rsidRDefault="00424EFD" w:rsidP="00424EFD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 xml:space="preserve">, пишется русскими буквами и состоит из фамилии и инициалов участника, далее нижнее подчеркивание,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424EFD" w:rsidRPr="003C0244" w:rsidRDefault="00424EFD" w:rsidP="00424EFD">
      <w:pPr>
        <w:tabs>
          <w:tab w:val="left" w:pos="360"/>
        </w:tabs>
        <w:jc w:val="both"/>
        <w:rPr>
          <w:rFonts w:ascii="Georgia" w:hAnsi="Georgia"/>
        </w:rPr>
      </w:pPr>
    </w:p>
    <w:p w:rsidR="00424EFD" w:rsidRDefault="00424EFD" w:rsidP="00424EFD">
      <w:pPr>
        <w:tabs>
          <w:tab w:val="left" w:pos="360"/>
        </w:tabs>
        <w:ind w:firstLine="357"/>
        <w:jc w:val="both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ab/>
      </w:r>
      <w:r w:rsidRPr="00E72839">
        <w:rPr>
          <w:rFonts w:ascii="Georgia" w:hAnsi="Georgia"/>
          <w:b/>
        </w:rPr>
        <w:tab/>
        <w:t>ВСЕ графы заявки подлежат обязательному заполнению.</w:t>
      </w:r>
    </w:p>
    <w:p w:rsidR="00424EFD" w:rsidRPr="00E72839" w:rsidRDefault="00424EFD" w:rsidP="00424EFD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424EFD" w:rsidRPr="00686C38" w:rsidRDefault="00424EFD" w:rsidP="00424EF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424EFD" w:rsidRPr="00686C38" w:rsidRDefault="00424EFD" w:rsidP="00424EF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r w:rsidRPr="00686C38">
        <w:rPr>
          <w:rFonts w:ascii="Georgia" w:hAnsi="Georgia"/>
          <w:lang w:val="en-US"/>
        </w:rPr>
        <w:t>Microsoft</w:t>
      </w:r>
      <w:r w:rsidRPr="00686C38">
        <w:rPr>
          <w:rFonts w:ascii="Georgia" w:hAnsi="Georgia"/>
        </w:rPr>
        <w:t xml:space="preserve"> </w:t>
      </w:r>
      <w:r w:rsidRPr="00686C38">
        <w:rPr>
          <w:rFonts w:ascii="Georgia" w:hAnsi="Georgia"/>
          <w:lang w:val="en-US"/>
        </w:rPr>
        <w:t>Word</w:t>
      </w:r>
      <w:r w:rsidRPr="00686C38">
        <w:rPr>
          <w:rFonts w:ascii="Georgia" w:hAnsi="Georgia"/>
        </w:rPr>
        <w:t xml:space="preserve"> 2007.</w:t>
      </w:r>
    </w:p>
    <w:p w:rsidR="00424EFD" w:rsidRPr="003C0244" w:rsidRDefault="00424EFD" w:rsidP="00424EFD">
      <w:pPr>
        <w:jc w:val="center"/>
        <w:rPr>
          <w:rFonts w:ascii="Georgia" w:hAnsi="Georgia"/>
          <w:b/>
          <w:i/>
          <w:sz w:val="20"/>
          <w:szCs w:val="20"/>
        </w:rPr>
      </w:pPr>
    </w:p>
    <w:p w:rsidR="00424EFD" w:rsidRPr="003C0244" w:rsidRDefault="00424EFD" w:rsidP="00424EFD">
      <w:pPr>
        <w:jc w:val="center"/>
        <w:rPr>
          <w:rFonts w:ascii="Georgia" w:hAnsi="Georgia"/>
          <w:b/>
          <w:i/>
          <w:sz w:val="20"/>
          <w:szCs w:val="20"/>
        </w:rPr>
      </w:pPr>
    </w:p>
    <w:p w:rsidR="00424EFD" w:rsidRPr="00A6245C" w:rsidRDefault="00424EFD" w:rsidP="00424EFD">
      <w:pPr>
        <w:jc w:val="right"/>
        <w:rPr>
          <w:rFonts w:ascii="Georgia" w:hAnsi="Georgia"/>
          <w:b/>
        </w:rPr>
      </w:pPr>
      <w:r w:rsidRPr="003C0244">
        <w:rPr>
          <w:rFonts w:ascii="Georgia" w:hAnsi="Georgia"/>
          <w:b/>
        </w:rPr>
        <w:br w:type="page"/>
      </w:r>
    </w:p>
    <w:p w:rsidR="00424EFD" w:rsidRPr="00A6245C" w:rsidRDefault="00424EFD" w:rsidP="00424EFD">
      <w:pPr>
        <w:jc w:val="right"/>
        <w:rPr>
          <w:rFonts w:ascii="Georgia" w:hAnsi="Georgia"/>
          <w:b/>
        </w:rPr>
      </w:pPr>
    </w:p>
    <w:p w:rsidR="00424EFD" w:rsidRPr="003C0244" w:rsidRDefault="00424EFD" w:rsidP="00424EFD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3</w:t>
      </w:r>
    </w:p>
    <w:p w:rsidR="00424EFD" w:rsidRDefault="00424EFD" w:rsidP="00424EFD">
      <w:pPr>
        <w:jc w:val="center"/>
        <w:rPr>
          <w:rFonts w:ascii="Georgia" w:hAnsi="Georgia"/>
          <w:b/>
        </w:rPr>
      </w:pPr>
    </w:p>
    <w:p w:rsidR="00424EFD" w:rsidRPr="00947B6A" w:rsidRDefault="00424EFD" w:rsidP="00424EFD">
      <w:pPr>
        <w:jc w:val="center"/>
        <w:rPr>
          <w:rFonts w:ascii="Georgia" w:hAnsi="Georgia"/>
          <w:b/>
        </w:rPr>
      </w:pPr>
    </w:p>
    <w:p w:rsidR="00424EFD" w:rsidRPr="00A6245C" w:rsidRDefault="00424EFD" w:rsidP="00424EFD">
      <w:pPr>
        <w:jc w:val="center"/>
        <w:rPr>
          <w:rFonts w:ascii="Georgia" w:hAnsi="Georgia"/>
          <w:b/>
        </w:rPr>
      </w:pPr>
    </w:p>
    <w:p w:rsidR="00424EFD" w:rsidRPr="00686C38" w:rsidRDefault="00424EFD" w:rsidP="00424EFD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Требования к оформлению материалов,</w:t>
      </w:r>
    </w:p>
    <w:p w:rsidR="00424EFD" w:rsidRPr="00A15BF1" w:rsidRDefault="00424EFD" w:rsidP="00424EFD">
      <w:pPr>
        <w:jc w:val="center"/>
        <w:outlineLvl w:val="0"/>
        <w:rPr>
          <w:rFonts w:ascii="Georgia" w:hAnsi="Georgia"/>
          <w:b/>
        </w:rPr>
      </w:pPr>
      <w:proofErr w:type="gramStart"/>
      <w:r w:rsidRPr="00686C38">
        <w:rPr>
          <w:rFonts w:ascii="Georgia" w:hAnsi="Georgia"/>
          <w:b/>
        </w:rPr>
        <w:t>направляемых</w:t>
      </w:r>
      <w:proofErr w:type="gramEnd"/>
      <w:r w:rsidRPr="00686C38">
        <w:rPr>
          <w:rFonts w:ascii="Georgia" w:hAnsi="Georgia"/>
          <w:b/>
        </w:rPr>
        <w:t xml:space="preserve"> для издания в сборниках Евразийского научного форума</w:t>
      </w:r>
    </w:p>
    <w:p w:rsidR="00424EFD" w:rsidRPr="007309D8" w:rsidRDefault="00424EFD" w:rsidP="00424EFD">
      <w:pPr>
        <w:jc w:val="center"/>
        <w:rPr>
          <w:rFonts w:ascii="Georgia" w:hAnsi="Georgia"/>
          <w:b/>
        </w:rPr>
      </w:pPr>
      <w:r w:rsidRPr="003C0244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</w:rPr>
        <w:t>ИНТЕГРАЦИЯ НАУКИ И ОБРАЗОВАНИЯ КАК ОСНОВА ЭВОЛЮЦИИ</w:t>
      </w:r>
    </w:p>
    <w:p w:rsidR="00424EFD" w:rsidRPr="003C0244" w:rsidRDefault="00424EFD" w:rsidP="00424EFD">
      <w:pPr>
        <w:jc w:val="center"/>
        <w:rPr>
          <w:rFonts w:ascii="Georgia" w:hAnsi="Georgia"/>
          <w:b/>
          <w:sz w:val="20"/>
          <w:szCs w:val="20"/>
        </w:rPr>
      </w:pPr>
      <w:r w:rsidRPr="007309D8">
        <w:rPr>
          <w:rFonts w:ascii="Georgia" w:hAnsi="Georgia"/>
          <w:b/>
        </w:rPr>
        <w:t>ЕВРАЗИЙСКО</w:t>
      </w:r>
      <w:r>
        <w:rPr>
          <w:rFonts w:ascii="Georgia" w:hAnsi="Georgia"/>
          <w:b/>
        </w:rPr>
        <w:t>ГО ЭКОНОМИЧЕСКОГО СОЮЗА</w:t>
      </w:r>
      <w:r w:rsidRPr="003C0244">
        <w:rPr>
          <w:rFonts w:ascii="Georgia" w:hAnsi="Georgia"/>
          <w:b/>
          <w:sz w:val="20"/>
          <w:szCs w:val="20"/>
        </w:rPr>
        <w:t>»</w:t>
      </w:r>
    </w:p>
    <w:p w:rsidR="00424EFD" w:rsidRPr="00A6245C" w:rsidRDefault="00424EFD" w:rsidP="00424EFD">
      <w:pPr>
        <w:spacing w:before="120" w:after="6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>
        <w:rPr>
          <w:rFonts w:ascii="Georgia" w:hAnsi="Georgia"/>
          <w:sz w:val="20"/>
          <w:szCs w:val="20"/>
        </w:rPr>
        <w:t>08 дека</w:t>
      </w:r>
      <w:r w:rsidRPr="003C0244">
        <w:rPr>
          <w:rFonts w:ascii="Georgia" w:hAnsi="Georgia"/>
          <w:sz w:val="20"/>
          <w:szCs w:val="20"/>
        </w:rPr>
        <w:t>бря 201</w:t>
      </w:r>
      <w:r>
        <w:rPr>
          <w:rFonts w:ascii="Georgia" w:hAnsi="Georgia"/>
          <w:sz w:val="20"/>
          <w:szCs w:val="20"/>
        </w:rPr>
        <w:t>7</w:t>
      </w:r>
      <w:r w:rsidRPr="003C0244">
        <w:rPr>
          <w:rFonts w:ascii="Georgia" w:hAnsi="Georgia"/>
          <w:sz w:val="20"/>
          <w:szCs w:val="20"/>
        </w:rPr>
        <w:t xml:space="preserve"> года</w:t>
      </w:r>
    </w:p>
    <w:p w:rsidR="00424EFD" w:rsidRPr="00A6245C" w:rsidRDefault="00424EFD" w:rsidP="00424EFD">
      <w:pPr>
        <w:spacing w:before="120" w:after="60"/>
        <w:jc w:val="center"/>
        <w:rPr>
          <w:rFonts w:ascii="Georgia" w:hAnsi="Georgia"/>
          <w:sz w:val="20"/>
          <w:szCs w:val="20"/>
        </w:rPr>
      </w:pPr>
    </w:p>
    <w:p w:rsidR="00424EFD" w:rsidRPr="003C0244" w:rsidRDefault="00424EFD" w:rsidP="00424EFD">
      <w:pPr>
        <w:ind w:firstLine="567"/>
        <w:jc w:val="both"/>
        <w:rPr>
          <w:rFonts w:ascii="Georgia" w:hAnsi="Georgia"/>
        </w:rPr>
      </w:pPr>
      <w:r w:rsidRPr="003C0244">
        <w:rPr>
          <w:rFonts w:ascii="Georgia" w:hAnsi="Georgia"/>
          <w:sz w:val="22"/>
          <w:szCs w:val="22"/>
        </w:rPr>
        <w:t xml:space="preserve">Материалы объемом до 0,5 </w:t>
      </w:r>
      <w:proofErr w:type="spellStart"/>
      <w:r w:rsidRPr="003C0244">
        <w:rPr>
          <w:rFonts w:ascii="Georgia" w:hAnsi="Georgia"/>
          <w:sz w:val="22"/>
          <w:szCs w:val="22"/>
        </w:rPr>
        <w:t>п.л</w:t>
      </w:r>
      <w:proofErr w:type="spellEnd"/>
      <w:r w:rsidRPr="003C0244">
        <w:rPr>
          <w:rFonts w:ascii="Georgia" w:hAnsi="Georgia"/>
          <w:sz w:val="22"/>
          <w:szCs w:val="22"/>
        </w:rPr>
        <w:t xml:space="preserve">. предоставляются в электронном виде на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: </w:t>
      </w:r>
      <w:r w:rsidRPr="003C0244">
        <w:rPr>
          <w:rFonts w:ascii="Georgia" w:hAnsi="Georgia"/>
        </w:rPr>
        <w:t>enf201</w:t>
      </w:r>
      <w:r>
        <w:rPr>
          <w:rFonts w:ascii="Georgia" w:hAnsi="Georgia"/>
        </w:rPr>
        <w:t>7</w:t>
      </w:r>
      <w:r w:rsidRPr="003C0244">
        <w:rPr>
          <w:rFonts w:ascii="Georgia" w:hAnsi="Georgia"/>
        </w:rPr>
        <w:t>.spb@gmail.com</w:t>
      </w:r>
    </w:p>
    <w:p w:rsidR="00424EFD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, пишется русскими буквами и состоит из фамилии и инициалов первого автора, и через нижнее подчеркивание </w:t>
      </w:r>
      <w:r>
        <w:rPr>
          <w:rFonts w:ascii="Georgia" w:hAnsi="Georgia"/>
          <w:sz w:val="22"/>
          <w:szCs w:val="22"/>
        </w:rPr>
        <w:t xml:space="preserve">— </w:t>
      </w:r>
      <w:r w:rsidRPr="003C0244">
        <w:rPr>
          <w:rFonts w:ascii="Georgia" w:hAnsi="Georgia"/>
          <w:sz w:val="22"/>
          <w:szCs w:val="22"/>
        </w:rPr>
        <w:t xml:space="preserve">слово «статья», например: </w:t>
      </w:r>
      <w:proofErr w:type="spellStart"/>
      <w:r w:rsidRPr="003C0244">
        <w:rPr>
          <w:rFonts w:ascii="Georgia" w:hAnsi="Georgia"/>
          <w:sz w:val="22"/>
          <w:szCs w:val="22"/>
        </w:rPr>
        <w:t>ПетровАВ_статья</w:t>
      </w:r>
      <w:proofErr w:type="spellEnd"/>
      <w:r w:rsidRPr="003C0244">
        <w:rPr>
          <w:rFonts w:ascii="Georgia" w:hAnsi="Georgia"/>
          <w:sz w:val="22"/>
          <w:szCs w:val="22"/>
        </w:rPr>
        <w:t>.</w:t>
      </w:r>
    </w:p>
    <w:p w:rsidR="00424EFD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</w:p>
    <w:p w:rsidR="00424EFD" w:rsidRPr="003C0244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Формат страницы А5. Поля: верхнее, нижнее, правое, левое — 2 см. Интервал одинарный, отступ 1,00; размер шрифта (кегль) — 10, тип — </w:t>
      </w:r>
      <w:r w:rsidRPr="003C0244">
        <w:rPr>
          <w:rFonts w:ascii="Georgia" w:hAnsi="Georgia"/>
          <w:sz w:val="22"/>
          <w:szCs w:val="22"/>
          <w:lang w:val="en-US"/>
        </w:rPr>
        <w:t>Georgia</w:t>
      </w:r>
      <w:r w:rsidRPr="003C0244">
        <w:rPr>
          <w:rFonts w:ascii="Georgia" w:hAnsi="Georgia"/>
          <w:sz w:val="22"/>
          <w:szCs w:val="22"/>
        </w:rPr>
        <w:t>; стиль Обычный. На первой строчке (выравнивание по правому краю) печатаются инициалы и фамилия автора(</w:t>
      </w:r>
      <w:proofErr w:type="spellStart"/>
      <w:r w:rsidRPr="003C0244">
        <w:rPr>
          <w:rFonts w:ascii="Georgia" w:hAnsi="Georgia"/>
          <w:sz w:val="22"/>
          <w:szCs w:val="22"/>
        </w:rPr>
        <w:t>ов</w:t>
      </w:r>
      <w:proofErr w:type="spellEnd"/>
      <w:r w:rsidRPr="003C0244">
        <w:rPr>
          <w:rFonts w:ascii="Georgia" w:hAnsi="Georgia"/>
          <w:sz w:val="22"/>
          <w:szCs w:val="22"/>
        </w:rPr>
        <w:t>). На второй строчке курсивом (строчными буквами) печатается полное название организации и место ее расположения (город, страна). Третья строчка пустая. На четвертой строчке печатается название статьи (строчными буквами, шрифт полужирный), выравнивание — по центру. Пятая строчка пустая.</w:t>
      </w:r>
    </w:p>
    <w:p w:rsidR="00424EFD" w:rsidRPr="003C0244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аннотация </w:t>
      </w:r>
      <w:r>
        <w:rPr>
          <w:rFonts w:ascii="Georgia" w:hAnsi="Georgia"/>
          <w:sz w:val="22"/>
          <w:szCs w:val="22"/>
        </w:rPr>
        <w:t xml:space="preserve">(до 3000 знаков с пробелами) </w:t>
      </w:r>
      <w:r w:rsidRPr="003C0244">
        <w:rPr>
          <w:rFonts w:ascii="Georgia" w:hAnsi="Georgia"/>
          <w:sz w:val="22"/>
          <w:szCs w:val="22"/>
        </w:rPr>
        <w:t>и ключевые слова — и то, и другое на русском и английском языках.</w:t>
      </w:r>
    </w:p>
    <w:p w:rsidR="00424EFD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текст статьи (без нумерации страниц и вставленных переносов). </w:t>
      </w:r>
      <w:r>
        <w:rPr>
          <w:rFonts w:ascii="Georgia" w:hAnsi="Georgia"/>
          <w:sz w:val="22"/>
          <w:szCs w:val="22"/>
        </w:rPr>
        <w:t>Выравнивание — по ширине.</w:t>
      </w:r>
    </w:p>
    <w:p w:rsidR="00424EFD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</w:p>
    <w:p w:rsidR="00424EFD" w:rsidRPr="003C0244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Графики, рисунки, таблицы вставляются как внедренный объект и входят в общий объем статьи.</w:t>
      </w:r>
      <w:r w:rsidRPr="006424C2">
        <w:rPr>
          <w:rFonts w:ascii="Georgia" w:hAnsi="Georgia"/>
          <w:sz w:val="22"/>
          <w:szCs w:val="22"/>
        </w:rPr>
        <w:t xml:space="preserve"> Рисунки должны быть формата: </w:t>
      </w:r>
      <w:proofErr w:type="spellStart"/>
      <w:r w:rsidRPr="006424C2">
        <w:rPr>
          <w:rFonts w:ascii="Georgia" w:hAnsi="Georgia"/>
          <w:sz w:val="22"/>
          <w:szCs w:val="22"/>
        </w:rPr>
        <w:t>jpg</w:t>
      </w:r>
      <w:proofErr w:type="spellEnd"/>
      <w:r w:rsidRPr="006424C2">
        <w:rPr>
          <w:rFonts w:ascii="Georgia" w:hAnsi="Georgia"/>
          <w:sz w:val="22"/>
          <w:szCs w:val="22"/>
        </w:rPr>
        <w:t xml:space="preserve">, </w:t>
      </w:r>
      <w:proofErr w:type="spellStart"/>
      <w:r w:rsidRPr="006424C2">
        <w:rPr>
          <w:rFonts w:ascii="Georgia" w:hAnsi="Georgia"/>
          <w:sz w:val="22"/>
          <w:szCs w:val="22"/>
        </w:rPr>
        <w:t>gif</w:t>
      </w:r>
      <w:proofErr w:type="spellEnd"/>
      <w:r w:rsidRPr="006424C2">
        <w:rPr>
          <w:rFonts w:ascii="Georgia" w:hAnsi="Georgia"/>
          <w:sz w:val="22"/>
          <w:szCs w:val="22"/>
        </w:rPr>
        <w:t xml:space="preserve">. Изображения, выполненные в MS </w:t>
      </w:r>
      <w:proofErr w:type="spellStart"/>
      <w:r w:rsidRPr="006424C2">
        <w:rPr>
          <w:rFonts w:ascii="Georgia" w:hAnsi="Georgia"/>
          <w:sz w:val="22"/>
          <w:szCs w:val="22"/>
        </w:rPr>
        <w:t>Word</w:t>
      </w:r>
      <w:proofErr w:type="spellEnd"/>
      <w:r w:rsidRPr="006424C2">
        <w:rPr>
          <w:rFonts w:ascii="Georgia" w:hAnsi="Georgia"/>
          <w:sz w:val="22"/>
          <w:szCs w:val="22"/>
        </w:rPr>
        <w:t>, 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424EFD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</w:p>
    <w:p w:rsidR="00424EFD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Номера библиографических ссылок в тексте даются в квадратных скобках [3, с. 12], а их список — в конце текста со сплошной нумерацией. Источники и литература в списке перечисляются в алфавитном порядке, одному номеру соответствует один источник. Ссылки расставляются вручную. Подстрочные сноски не допускаются.</w:t>
      </w:r>
    </w:p>
    <w:p w:rsidR="00424EFD" w:rsidRPr="003C0244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</w:p>
    <w:p w:rsidR="00424EFD" w:rsidRPr="003C0244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</w:p>
    <w:p w:rsidR="00424EFD" w:rsidRPr="003C0244" w:rsidRDefault="00424EFD" w:rsidP="00424EFD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r w:rsidRPr="003C0244">
        <w:rPr>
          <w:rFonts w:ascii="Georgia" w:hAnsi="Georgia"/>
          <w:b/>
          <w:sz w:val="22"/>
          <w:szCs w:val="22"/>
          <w:lang w:val="en-US"/>
        </w:rPr>
        <w:t>Microsoft</w:t>
      </w:r>
      <w:r w:rsidRPr="003C0244">
        <w:rPr>
          <w:rFonts w:ascii="Georgia" w:hAnsi="Georgia"/>
          <w:b/>
          <w:sz w:val="22"/>
          <w:szCs w:val="22"/>
        </w:rPr>
        <w:t xml:space="preserve"> </w:t>
      </w:r>
      <w:r w:rsidRPr="003C0244">
        <w:rPr>
          <w:rFonts w:ascii="Georgia" w:hAnsi="Georgia"/>
          <w:b/>
          <w:sz w:val="22"/>
          <w:szCs w:val="22"/>
          <w:lang w:val="en-US"/>
        </w:rPr>
        <w:t>Word</w:t>
      </w:r>
      <w:r w:rsidRPr="003C0244">
        <w:rPr>
          <w:rFonts w:ascii="Georgia" w:hAnsi="Georgia"/>
          <w:b/>
          <w:sz w:val="22"/>
          <w:szCs w:val="22"/>
        </w:rPr>
        <w:t xml:space="preserve"> 200</w:t>
      </w:r>
      <w:r>
        <w:rPr>
          <w:rFonts w:ascii="Georgia" w:hAnsi="Georgia"/>
          <w:b/>
          <w:sz w:val="22"/>
          <w:szCs w:val="22"/>
        </w:rPr>
        <w:t>7</w:t>
      </w:r>
      <w:r w:rsidRPr="003C0244">
        <w:rPr>
          <w:rFonts w:ascii="Georgia" w:hAnsi="Georgia"/>
          <w:sz w:val="22"/>
          <w:szCs w:val="22"/>
        </w:rPr>
        <w:t xml:space="preserve">, тщательно выверены и отредактированы. Допускается их архивация стандартным архиватором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424EFD" w:rsidRDefault="00424EFD" w:rsidP="00424EF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24EFD" w:rsidRDefault="00424EFD" w:rsidP="00424EFD">
      <w:pPr>
        <w:jc w:val="center"/>
        <w:rPr>
          <w:rFonts w:ascii="Bookman Old Style" w:hAnsi="Bookman Old Style"/>
        </w:rPr>
      </w:pPr>
    </w:p>
    <w:p w:rsidR="00424EFD" w:rsidRDefault="00424EFD" w:rsidP="00424EFD">
      <w:pPr>
        <w:jc w:val="center"/>
        <w:rPr>
          <w:rFonts w:ascii="Bookman Old Style" w:hAnsi="Bookman Old Style"/>
        </w:rPr>
      </w:pPr>
    </w:p>
    <w:p w:rsidR="00424EFD" w:rsidRDefault="00424EFD" w:rsidP="00424EF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ОБРАЗЕЦ ОФОРМЛЕНИЯ СТАТЬИ</w:t>
      </w:r>
    </w:p>
    <w:p w:rsidR="00424EFD" w:rsidRDefault="00424EFD" w:rsidP="00424EFD">
      <w:pPr>
        <w:ind w:firstLine="567"/>
        <w:jc w:val="right"/>
        <w:rPr>
          <w:rFonts w:ascii="Georgia" w:hAnsi="Georgia"/>
          <w:sz w:val="20"/>
          <w:szCs w:val="20"/>
        </w:rPr>
      </w:pPr>
    </w:p>
    <w:p w:rsidR="00424EFD" w:rsidRDefault="00424EFD" w:rsidP="00424EFD">
      <w:pPr>
        <w:ind w:firstLine="567"/>
        <w:jc w:val="right"/>
        <w:rPr>
          <w:rFonts w:ascii="Georgia" w:hAnsi="Georgia"/>
          <w:sz w:val="20"/>
          <w:szCs w:val="20"/>
        </w:rPr>
      </w:pPr>
    </w:p>
    <w:p w:rsidR="00424EFD" w:rsidRPr="003674AA" w:rsidRDefault="00424EFD" w:rsidP="00424EFD">
      <w:pPr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И.И. Иванов</w:t>
      </w:r>
    </w:p>
    <w:p w:rsidR="00424EFD" w:rsidRPr="003674AA" w:rsidRDefault="00424EFD" w:rsidP="00424EFD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Университет </w:t>
      </w:r>
      <w:r w:rsidRPr="003674AA">
        <w:rPr>
          <w:rFonts w:ascii="Georgia" w:hAnsi="Georgia"/>
          <w:i/>
          <w:sz w:val="20"/>
          <w:szCs w:val="20"/>
        </w:rPr>
        <w:t xml:space="preserve">при МПА </w:t>
      </w:r>
      <w:proofErr w:type="spellStart"/>
      <w:r w:rsidRPr="003674AA">
        <w:rPr>
          <w:rFonts w:ascii="Georgia" w:hAnsi="Georgia"/>
          <w:i/>
          <w:sz w:val="20"/>
          <w:szCs w:val="20"/>
        </w:rPr>
        <w:t>ЕврАзЭС</w:t>
      </w:r>
      <w:proofErr w:type="spellEnd"/>
      <w:r>
        <w:rPr>
          <w:rFonts w:ascii="Georgia" w:hAnsi="Georgia"/>
          <w:i/>
          <w:sz w:val="20"/>
          <w:szCs w:val="20"/>
        </w:rPr>
        <w:t>,</w:t>
      </w:r>
    </w:p>
    <w:p w:rsidR="00424EFD" w:rsidRDefault="00424EFD" w:rsidP="00424EFD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3674AA">
        <w:rPr>
          <w:rFonts w:ascii="Georgia" w:hAnsi="Georgia"/>
          <w:i/>
          <w:sz w:val="20"/>
          <w:szCs w:val="20"/>
        </w:rPr>
        <w:t>г. Санкт-Петербург</w:t>
      </w:r>
      <w:r>
        <w:rPr>
          <w:rFonts w:ascii="Georgia" w:hAnsi="Georgia"/>
          <w:i/>
          <w:sz w:val="20"/>
          <w:szCs w:val="20"/>
        </w:rPr>
        <w:t>, Россия</w:t>
      </w:r>
    </w:p>
    <w:p w:rsidR="00424EFD" w:rsidRDefault="00424EFD" w:rsidP="00424EFD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424EFD" w:rsidRPr="003674AA" w:rsidRDefault="00424EFD" w:rsidP="00424EFD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Название статьи</w:t>
      </w:r>
    </w:p>
    <w:p w:rsidR="00424EFD" w:rsidRPr="003674AA" w:rsidRDefault="00424EFD" w:rsidP="00424EFD">
      <w:pPr>
        <w:ind w:firstLine="567"/>
        <w:jc w:val="both"/>
        <w:rPr>
          <w:rFonts w:ascii="Georgia" w:hAnsi="Georgia"/>
          <w:sz w:val="20"/>
          <w:szCs w:val="20"/>
        </w:rPr>
      </w:pPr>
    </w:p>
    <w:p w:rsidR="00424EFD" w:rsidRPr="003674AA" w:rsidRDefault="00424EFD" w:rsidP="00424EFD">
      <w:pPr>
        <w:ind w:firstLine="567"/>
        <w:jc w:val="both"/>
        <w:rPr>
          <w:rFonts w:ascii="Georgia" w:hAnsi="Georgia"/>
          <w:sz w:val="18"/>
          <w:szCs w:val="18"/>
        </w:rPr>
      </w:pPr>
      <w:r w:rsidRPr="003674AA">
        <w:rPr>
          <w:rFonts w:ascii="Georgia" w:hAnsi="Georgia"/>
          <w:i/>
          <w:sz w:val="18"/>
          <w:szCs w:val="18"/>
        </w:rPr>
        <w:t>Аннотация</w:t>
      </w:r>
      <w:r w:rsidRPr="003674AA">
        <w:rPr>
          <w:rFonts w:ascii="Georgia" w:hAnsi="Georgia"/>
          <w:sz w:val="18"/>
          <w:szCs w:val="18"/>
        </w:rPr>
        <w:t xml:space="preserve">. </w:t>
      </w:r>
      <w:r>
        <w:rPr>
          <w:rFonts w:ascii="Georgia" w:hAnsi="Georgia"/>
          <w:sz w:val="18"/>
          <w:szCs w:val="18"/>
        </w:rPr>
        <w:t>_____________________</w:t>
      </w:r>
    </w:p>
    <w:p w:rsidR="00424EFD" w:rsidRPr="003674AA" w:rsidRDefault="00424EFD" w:rsidP="00424EFD">
      <w:pPr>
        <w:ind w:firstLine="567"/>
        <w:jc w:val="both"/>
        <w:rPr>
          <w:rFonts w:ascii="Georgia" w:hAnsi="Georgia"/>
          <w:color w:val="000000"/>
          <w:sz w:val="18"/>
          <w:szCs w:val="18"/>
        </w:rPr>
      </w:pPr>
      <w:r w:rsidRPr="003674AA">
        <w:rPr>
          <w:rFonts w:ascii="Georgia" w:hAnsi="Georgia"/>
          <w:i/>
          <w:sz w:val="18"/>
          <w:szCs w:val="18"/>
        </w:rPr>
        <w:t>Ключевые слова</w:t>
      </w:r>
      <w:r w:rsidRPr="003674AA">
        <w:rPr>
          <w:rFonts w:ascii="Georgia" w:hAnsi="Georgia"/>
          <w:color w:val="000000"/>
          <w:sz w:val="18"/>
          <w:szCs w:val="18"/>
        </w:rPr>
        <w:t xml:space="preserve">: </w:t>
      </w:r>
      <w:r>
        <w:rPr>
          <w:rFonts w:ascii="Georgia" w:hAnsi="Georgia"/>
          <w:color w:val="000000"/>
          <w:sz w:val="18"/>
          <w:szCs w:val="18"/>
        </w:rPr>
        <w:t>________________________________________________________</w:t>
      </w:r>
    </w:p>
    <w:p w:rsidR="00424EFD" w:rsidRPr="00443C28" w:rsidRDefault="00424EFD" w:rsidP="00424EFD">
      <w:pPr>
        <w:ind w:firstLine="56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  <w:lang w:val="en-US"/>
        </w:rPr>
        <w:t>Summary</w:t>
      </w:r>
      <w:r w:rsidRPr="00443C28">
        <w:rPr>
          <w:rFonts w:ascii="Georgia" w:hAnsi="Georgia"/>
          <w:i/>
          <w:sz w:val="18"/>
          <w:szCs w:val="18"/>
        </w:rPr>
        <w:t xml:space="preserve">. </w:t>
      </w:r>
      <w:r w:rsidRPr="00443C28">
        <w:rPr>
          <w:rFonts w:ascii="Georgia" w:hAnsi="Georgia"/>
          <w:sz w:val="18"/>
          <w:szCs w:val="18"/>
        </w:rPr>
        <w:t>__________________________________</w:t>
      </w:r>
    </w:p>
    <w:p w:rsidR="00424EFD" w:rsidRPr="00443C28" w:rsidRDefault="00424EFD" w:rsidP="00424EFD">
      <w:pPr>
        <w:ind w:firstLine="567"/>
        <w:jc w:val="both"/>
        <w:rPr>
          <w:rFonts w:ascii="Georgia" w:hAnsi="Georgia"/>
          <w:sz w:val="18"/>
          <w:szCs w:val="18"/>
        </w:rPr>
      </w:pPr>
      <w:r w:rsidRPr="00780843">
        <w:rPr>
          <w:rFonts w:ascii="Georgia" w:hAnsi="Georgia"/>
          <w:i/>
          <w:sz w:val="18"/>
          <w:szCs w:val="18"/>
          <w:lang w:val="en-US"/>
        </w:rPr>
        <w:t>Key</w:t>
      </w:r>
      <w:r>
        <w:rPr>
          <w:rFonts w:ascii="Georgia" w:hAnsi="Georgia"/>
          <w:i/>
          <w:sz w:val="18"/>
          <w:szCs w:val="18"/>
        </w:rPr>
        <w:t xml:space="preserve"> </w:t>
      </w:r>
      <w:r w:rsidRPr="00780843">
        <w:rPr>
          <w:rFonts w:ascii="Georgia" w:hAnsi="Georgia"/>
          <w:i/>
          <w:sz w:val="18"/>
          <w:szCs w:val="18"/>
          <w:lang w:val="en-US"/>
        </w:rPr>
        <w:t>words</w:t>
      </w:r>
      <w:r w:rsidRPr="00443C28">
        <w:rPr>
          <w:rFonts w:ascii="Georgia" w:hAnsi="Georgia"/>
          <w:i/>
          <w:sz w:val="18"/>
          <w:szCs w:val="18"/>
        </w:rPr>
        <w:t>:</w:t>
      </w:r>
      <w:r w:rsidRPr="00443C28">
        <w:rPr>
          <w:rFonts w:ascii="Georgia" w:hAnsi="Georgia"/>
          <w:sz w:val="18"/>
          <w:szCs w:val="18"/>
        </w:rPr>
        <w:t xml:space="preserve"> ___________________________________</w:t>
      </w:r>
    </w:p>
    <w:p w:rsidR="00424EFD" w:rsidRPr="00443C28" w:rsidRDefault="00424EFD" w:rsidP="00424EFD">
      <w:pPr>
        <w:ind w:firstLine="567"/>
        <w:jc w:val="both"/>
        <w:rPr>
          <w:rFonts w:ascii="Georgia" w:hAnsi="Georgia"/>
          <w:sz w:val="20"/>
          <w:szCs w:val="20"/>
        </w:rPr>
      </w:pPr>
    </w:p>
    <w:p w:rsidR="00424EFD" w:rsidRPr="003674AA" w:rsidRDefault="00424EFD" w:rsidP="00424EFD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Текст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3674AA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3</w:t>
      </w:r>
      <w:r w:rsidRPr="003674AA">
        <w:rPr>
          <w:rFonts w:ascii="Georgia" w:hAnsi="Georgia"/>
          <w:sz w:val="20"/>
          <w:szCs w:val="20"/>
        </w:rPr>
        <w:t>, с.</w:t>
      </w:r>
      <w:r>
        <w:rPr>
          <w:rFonts w:ascii="Georgia" w:hAnsi="Georgia"/>
          <w:sz w:val="20"/>
          <w:szCs w:val="20"/>
        </w:rPr>
        <w:t> </w:t>
      </w:r>
      <w:r w:rsidRPr="003674AA">
        <w:rPr>
          <w:rFonts w:ascii="Georgia" w:hAnsi="Georgia"/>
          <w:sz w:val="20"/>
          <w:szCs w:val="20"/>
        </w:rPr>
        <w:t>9].</w:t>
      </w:r>
    </w:p>
    <w:p w:rsidR="00424EFD" w:rsidRDefault="00424EFD" w:rsidP="00424EFD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424EFD" w:rsidRPr="00443C28" w:rsidRDefault="00424EFD" w:rsidP="00424EFD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18"/>
          <w:szCs w:val="18"/>
        </w:rPr>
      </w:pPr>
      <w:r w:rsidRPr="00443C28">
        <w:rPr>
          <w:rFonts w:ascii="Georgia" w:hAnsi="Georgia"/>
          <w:sz w:val="18"/>
          <w:szCs w:val="18"/>
        </w:rPr>
        <w:t>Список использованных источников</w:t>
      </w:r>
    </w:p>
    <w:p w:rsidR="00424EFD" w:rsidRPr="00443C28" w:rsidRDefault="00424EFD" w:rsidP="00424EF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proofErr w:type="spellStart"/>
      <w:r w:rsidRPr="00BF20F9">
        <w:rPr>
          <w:rFonts w:ascii="Georgia" w:hAnsi="Georgia"/>
          <w:i/>
          <w:sz w:val="18"/>
          <w:szCs w:val="18"/>
        </w:rPr>
        <w:t>Бочарова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О.С.</w:t>
      </w:r>
      <w:r w:rsidRPr="00443C28">
        <w:rPr>
          <w:rFonts w:ascii="Georgia" w:hAnsi="Georgia"/>
          <w:sz w:val="18"/>
          <w:szCs w:val="18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443C28">
        <w:rPr>
          <w:rFonts w:ascii="Georgia" w:hAnsi="Georgia"/>
          <w:sz w:val="18"/>
          <w:szCs w:val="18"/>
          <w:lang w:val="en-US"/>
        </w:rPr>
        <w:t>IV</w:t>
      </w:r>
      <w:r w:rsidRPr="00443C28">
        <w:rPr>
          <w:rFonts w:ascii="Georgia" w:hAnsi="Georgia"/>
          <w:sz w:val="18"/>
          <w:szCs w:val="18"/>
        </w:rPr>
        <w:t xml:space="preserve"> Межд. научно-практической конференции. Уфа, 1 октября 2015 г. Уфа: РИЦ </w:t>
      </w:r>
      <w:proofErr w:type="spellStart"/>
      <w:r w:rsidRPr="00443C28">
        <w:rPr>
          <w:rFonts w:ascii="Georgia" w:hAnsi="Georgia"/>
          <w:sz w:val="18"/>
          <w:szCs w:val="18"/>
        </w:rPr>
        <w:t>БашГУ</w:t>
      </w:r>
      <w:proofErr w:type="spellEnd"/>
      <w:r w:rsidRPr="00443C28">
        <w:rPr>
          <w:rFonts w:ascii="Georgia" w:hAnsi="Georgia"/>
          <w:sz w:val="18"/>
          <w:szCs w:val="18"/>
        </w:rPr>
        <w:t>, 2015. С. 46-50.</w:t>
      </w:r>
    </w:p>
    <w:p w:rsidR="00424EFD" w:rsidRPr="00443C28" w:rsidRDefault="00424EFD" w:rsidP="00424EF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Ибрагимов М.Г.</w:t>
      </w:r>
      <w:r w:rsidRPr="00443C28">
        <w:rPr>
          <w:rFonts w:ascii="Georgia" w:hAnsi="Georgia"/>
          <w:sz w:val="18"/>
          <w:szCs w:val="18"/>
        </w:rPr>
        <w:t xml:space="preserve"> Правовое регулирование отношений в сфере образования: </w:t>
      </w:r>
      <w:proofErr w:type="spellStart"/>
      <w:r w:rsidRPr="00443C28">
        <w:rPr>
          <w:rFonts w:ascii="Georgia" w:hAnsi="Georgia"/>
          <w:sz w:val="18"/>
          <w:szCs w:val="18"/>
        </w:rPr>
        <w:t>Автореф</w:t>
      </w:r>
      <w:proofErr w:type="spellEnd"/>
      <w:proofErr w:type="gramStart"/>
      <w:r w:rsidRPr="00443C28">
        <w:rPr>
          <w:rFonts w:ascii="Georgia" w:hAnsi="Georgia"/>
          <w:sz w:val="18"/>
          <w:szCs w:val="18"/>
        </w:rPr>
        <w:t xml:space="preserve">. </w:t>
      </w:r>
      <w:proofErr w:type="spellStart"/>
      <w:r w:rsidRPr="00443C28">
        <w:rPr>
          <w:rFonts w:ascii="Georgia" w:hAnsi="Georgia"/>
          <w:sz w:val="18"/>
          <w:szCs w:val="18"/>
        </w:rPr>
        <w:t>дис</w:t>
      </w:r>
      <w:proofErr w:type="spellEnd"/>
      <w:proofErr w:type="gramEnd"/>
      <w:r w:rsidRPr="00443C28">
        <w:rPr>
          <w:rFonts w:ascii="Georgia" w:hAnsi="Georgia"/>
          <w:sz w:val="18"/>
          <w:szCs w:val="18"/>
        </w:rPr>
        <w:t xml:space="preserve">. на </w:t>
      </w:r>
      <w:proofErr w:type="spellStart"/>
      <w:r w:rsidRPr="00443C28">
        <w:rPr>
          <w:rFonts w:ascii="Georgia" w:hAnsi="Georgia"/>
          <w:sz w:val="18"/>
          <w:szCs w:val="18"/>
        </w:rPr>
        <w:t>соиск</w:t>
      </w:r>
      <w:proofErr w:type="spellEnd"/>
      <w:r w:rsidRPr="00443C28">
        <w:rPr>
          <w:rFonts w:ascii="Georgia" w:hAnsi="Georgia"/>
          <w:sz w:val="18"/>
          <w:szCs w:val="18"/>
        </w:rPr>
        <w:t xml:space="preserve">. уч. ст. канд. </w:t>
      </w:r>
      <w:proofErr w:type="spellStart"/>
      <w:r w:rsidRPr="00443C28">
        <w:rPr>
          <w:rFonts w:ascii="Georgia" w:hAnsi="Georgia"/>
          <w:sz w:val="18"/>
          <w:szCs w:val="18"/>
        </w:rPr>
        <w:t>юрид</w:t>
      </w:r>
      <w:proofErr w:type="spellEnd"/>
      <w:r w:rsidRPr="00443C28">
        <w:rPr>
          <w:rFonts w:ascii="Georgia" w:hAnsi="Georgia"/>
          <w:sz w:val="18"/>
          <w:szCs w:val="18"/>
        </w:rPr>
        <w:t>. наук. Казань, 2012. 26 с.</w:t>
      </w:r>
    </w:p>
    <w:p w:rsidR="00424EFD" w:rsidRPr="00443C28" w:rsidRDefault="00424EFD" w:rsidP="00424EF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proofErr w:type="spellStart"/>
      <w:r w:rsidRPr="00BF20F9">
        <w:rPr>
          <w:rFonts w:ascii="Georgia" w:hAnsi="Georgia"/>
          <w:i/>
          <w:sz w:val="18"/>
          <w:szCs w:val="18"/>
        </w:rPr>
        <w:t>Нарикбаев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М.С., </w:t>
      </w:r>
      <w:proofErr w:type="spellStart"/>
      <w:r w:rsidRPr="00BF20F9">
        <w:rPr>
          <w:rFonts w:ascii="Georgia" w:hAnsi="Georgia"/>
          <w:i/>
          <w:sz w:val="18"/>
          <w:szCs w:val="18"/>
        </w:rPr>
        <w:t>Ударцев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С.Ф.</w:t>
      </w:r>
      <w:r w:rsidRPr="00443C28">
        <w:rPr>
          <w:rFonts w:ascii="Georgia" w:hAnsi="Georgia"/>
          <w:sz w:val="18"/>
          <w:szCs w:val="18"/>
        </w:rPr>
        <w:t xml:space="preserve"> Высшее юридическое образование в Казахстане в </w:t>
      </w:r>
      <w:r w:rsidRPr="00443C28">
        <w:rPr>
          <w:rFonts w:ascii="Georgia" w:hAnsi="Georgia"/>
          <w:sz w:val="18"/>
          <w:szCs w:val="18"/>
          <w:lang w:val="en-US"/>
        </w:rPr>
        <w:t>XXI</w:t>
      </w:r>
      <w:r w:rsidRPr="00443C28">
        <w:rPr>
          <w:rFonts w:ascii="Georgia" w:hAnsi="Georgia"/>
          <w:sz w:val="18"/>
          <w:szCs w:val="18"/>
        </w:rPr>
        <w:t xml:space="preserve"> веке: реформы, проблемы и перспективы: Сб. ст. / Составитель – С.Ф. </w:t>
      </w:r>
      <w:proofErr w:type="spellStart"/>
      <w:r w:rsidRPr="00443C28">
        <w:rPr>
          <w:rFonts w:ascii="Georgia" w:hAnsi="Georgia"/>
          <w:sz w:val="18"/>
          <w:szCs w:val="18"/>
        </w:rPr>
        <w:t>Ударцев</w:t>
      </w:r>
      <w:proofErr w:type="spellEnd"/>
      <w:r w:rsidRPr="00443C28">
        <w:rPr>
          <w:rFonts w:ascii="Georgia" w:hAnsi="Georgia"/>
          <w:sz w:val="18"/>
          <w:szCs w:val="18"/>
        </w:rPr>
        <w:t>. Астана: Фолиант, 2014. 336 с.</w:t>
      </w:r>
    </w:p>
    <w:p w:rsidR="00424EFD" w:rsidRPr="00443C28" w:rsidRDefault="00424EFD" w:rsidP="00424EF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Петросян Т.Э.</w:t>
      </w:r>
      <w:r w:rsidRPr="00443C28">
        <w:rPr>
          <w:rFonts w:ascii="Georgia" w:hAnsi="Georgia"/>
          <w:sz w:val="18"/>
          <w:szCs w:val="18"/>
        </w:rPr>
        <w:t xml:space="preserve"> Конституционное право на образование: монография. М.: Институт государственно-конфессиональных отношений и права, 2014. 135 с.</w:t>
      </w:r>
    </w:p>
    <w:p w:rsidR="00424EFD" w:rsidRPr="00443C28" w:rsidRDefault="00424EFD" w:rsidP="00424EF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Уварова Г.</w:t>
      </w:r>
      <w:r w:rsidRPr="00443C28">
        <w:rPr>
          <w:rFonts w:ascii="Georgia" w:hAnsi="Georgia"/>
          <w:bCs/>
          <w:sz w:val="18"/>
          <w:szCs w:val="18"/>
        </w:rPr>
        <w:t xml:space="preserve"> </w:t>
      </w:r>
      <w:r w:rsidRPr="00443C28">
        <w:rPr>
          <w:rFonts w:ascii="Georgia" w:hAnsi="Georgia"/>
          <w:sz w:val="18"/>
          <w:szCs w:val="18"/>
        </w:rPr>
        <w:t>Эффективное управление запасами — важная составляющая в развитии бизнеса / Г. Уварова // Экономика и жизнь. 2014. № 25. С. 16-17.</w:t>
      </w:r>
    </w:p>
    <w:p w:rsidR="00424EFD" w:rsidRPr="00A73577" w:rsidRDefault="00424EFD" w:rsidP="00424EFD">
      <w:pPr>
        <w:pStyle w:val="a3"/>
        <w:numPr>
          <w:ilvl w:val="0"/>
          <w:numId w:val="3"/>
        </w:numPr>
        <w:ind w:left="0" w:firstLine="567"/>
        <w:rPr>
          <w:rFonts w:ascii="Bookman Old Style" w:hAnsi="Bookman Old Style"/>
          <w:sz w:val="18"/>
          <w:szCs w:val="18"/>
        </w:rPr>
      </w:pPr>
      <w:r w:rsidRPr="006424C2">
        <w:rPr>
          <w:rFonts w:ascii="Georgia" w:hAnsi="Georgia"/>
          <w:sz w:val="18"/>
          <w:szCs w:val="18"/>
        </w:rPr>
        <w:t xml:space="preserve">Энциклопедия знаний [Электронный ресурс] </w:t>
      </w:r>
      <w:r w:rsidRPr="006424C2">
        <w:rPr>
          <w:rFonts w:ascii="Georgia" w:hAnsi="Georgia"/>
          <w:sz w:val="18"/>
          <w:szCs w:val="18"/>
          <w:lang w:val="en-US"/>
        </w:rPr>
        <w:t>URL</w:t>
      </w:r>
      <w:r w:rsidRPr="006424C2">
        <w:rPr>
          <w:rFonts w:ascii="Georgia" w:hAnsi="Georgia"/>
          <w:sz w:val="18"/>
          <w:szCs w:val="18"/>
        </w:rPr>
        <w:t>: http://pandia.org/text/77/21/35661.php (дата обращения 19.10.2015)</w:t>
      </w:r>
    </w:p>
    <w:p w:rsidR="00424EFD" w:rsidRDefault="00424EFD" w:rsidP="00424EFD">
      <w:pPr>
        <w:pStyle w:val="a3"/>
        <w:ind w:left="567"/>
        <w:rPr>
          <w:rFonts w:ascii="Georgia" w:hAnsi="Georgia"/>
          <w:sz w:val="18"/>
          <w:szCs w:val="18"/>
          <w:lang w:val="sah-RU"/>
        </w:rPr>
      </w:pPr>
    </w:p>
    <w:p w:rsidR="00424EFD" w:rsidRDefault="00424EFD" w:rsidP="00424EFD">
      <w:pPr>
        <w:pStyle w:val="a3"/>
        <w:ind w:left="567"/>
        <w:rPr>
          <w:rFonts w:ascii="Georgia" w:hAnsi="Georgia"/>
          <w:sz w:val="18"/>
          <w:szCs w:val="18"/>
          <w:lang w:val="sah-RU"/>
        </w:rPr>
      </w:pPr>
    </w:p>
    <w:p w:rsidR="00424EFD" w:rsidRDefault="00424EFD" w:rsidP="00424EFD">
      <w:pPr>
        <w:pStyle w:val="a3"/>
        <w:ind w:left="567"/>
        <w:rPr>
          <w:rFonts w:ascii="Georgia" w:hAnsi="Georgia"/>
          <w:sz w:val="18"/>
          <w:szCs w:val="18"/>
          <w:lang w:val="sah-RU"/>
        </w:rPr>
      </w:pPr>
    </w:p>
    <w:p w:rsidR="00424EFD" w:rsidRDefault="00424EFD" w:rsidP="00424EFD">
      <w:pPr>
        <w:pStyle w:val="a3"/>
        <w:ind w:left="567"/>
        <w:rPr>
          <w:rFonts w:ascii="Georgia" w:hAnsi="Georgia"/>
          <w:sz w:val="18"/>
          <w:szCs w:val="18"/>
          <w:lang w:val="sah-RU"/>
        </w:rPr>
      </w:pPr>
    </w:p>
    <w:p w:rsidR="00424EFD" w:rsidRPr="00A73577" w:rsidRDefault="00424EFD" w:rsidP="00424EFD">
      <w:pPr>
        <w:jc w:val="center"/>
        <w:rPr>
          <w:b/>
        </w:rPr>
      </w:pPr>
      <w:r w:rsidRPr="00A73577">
        <w:rPr>
          <w:b/>
        </w:rPr>
        <w:t>Министерство образования и науки Российской Федерации</w:t>
      </w:r>
    </w:p>
    <w:p w:rsidR="00424EFD" w:rsidRPr="00A73577" w:rsidRDefault="00424EFD" w:rsidP="00424EFD">
      <w:pPr>
        <w:jc w:val="center"/>
        <w:rPr>
          <w:b/>
        </w:rPr>
      </w:pPr>
    </w:p>
    <w:p w:rsidR="00424EFD" w:rsidRPr="00A73577" w:rsidRDefault="00424EFD" w:rsidP="00424EFD">
      <w:pPr>
        <w:jc w:val="center"/>
      </w:pPr>
      <w:r w:rsidRPr="00A73577">
        <w:t>Федеральное государственное бюджетное образовательное учреждение</w:t>
      </w:r>
    </w:p>
    <w:p w:rsidR="00424EFD" w:rsidRPr="00A73577" w:rsidRDefault="00424EFD" w:rsidP="00424EFD">
      <w:pPr>
        <w:jc w:val="center"/>
      </w:pPr>
      <w:proofErr w:type="gramStart"/>
      <w:r w:rsidRPr="00A73577">
        <w:t>высшего</w:t>
      </w:r>
      <w:proofErr w:type="gramEnd"/>
      <w:r w:rsidRPr="00A73577">
        <w:t xml:space="preserve"> образования</w:t>
      </w:r>
    </w:p>
    <w:p w:rsidR="00424EFD" w:rsidRPr="00A73577" w:rsidRDefault="00424EFD" w:rsidP="00424EFD">
      <w:pPr>
        <w:jc w:val="center"/>
        <w:rPr>
          <w:b/>
        </w:rPr>
      </w:pPr>
      <w:r w:rsidRPr="00A73577">
        <w:rPr>
          <w:b/>
        </w:rPr>
        <w:t>«ГОСУДАРСТВЕННЫЙ УНИВЕРСИТЕТ УПРАВЛЕНИЯ»</w:t>
      </w:r>
    </w:p>
    <w:p w:rsidR="00424EFD" w:rsidRPr="00A73577" w:rsidRDefault="00424EFD" w:rsidP="00424EFD">
      <w:pPr>
        <w:jc w:val="center"/>
        <w:rPr>
          <w:b/>
        </w:rPr>
      </w:pPr>
      <w:r w:rsidRPr="00A73577">
        <w:t>(</w:t>
      </w:r>
      <w:r w:rsidRPr="00A73577">
        <w:rPr>
          <w:b/>
        </w:rPr>
        <w:t>ГУУ</w:t>
      </w:r>
      <w:r w:rsidRPr="00A73577">
        <w:t>)</w:t>
      </w:r>
    </w:p>
    <w:p w:rsidR="00424EFD" w:rsidRPr="00A73577" w:rsidRDefault="00424EFD" w:rsidP="00424EFD">
      <w:pPr>
        <w:jc w:val="both"/>
      </w:pPr>
    </w:p>
    <w:p w:rsidR="00424EFD" w:rsidRPr="00A73577" w:rsidRDefault="00424EFD" w:rsidP="00424EFD">
      <w:pPr>
        <w:jc w:val="both"/>
      </w:pPr>
      <w:proofErr w:type="gramStart"/>
      <w:r w:rsidRPr="00A73577">
        <w:t>приглашает</w:t>
      </w:r>
      <w:proofErr w:type="gramEnd"/>
      <w:r w:rsidRPr="00A73577">
        <w:t xml:space="preserve"> принять участие в работе I-й Международной научно-практической конференции «Шаг в будущее: Искусственный интеллект и цифровая экономика», которая будет проводиться </w:t>
      </w:r>
      <w:r w:rsidRPr="00A73577">
        <w:rPr>
          <w:b/>
          <w:color w:val="000000"/>
          <w:u w:val="single"/>
        </w:rPr>
        <w:t>5-6 декабря 2017</w:t>
      </w:r>
      <w:r w:rsidRPr="00A73577">
        <w:rPr>
          <w:b/>
          <w:u w:val="single"/>
        </w:rPr>
        <w:t xml:space="preserve"> года</w:t>
      </w:r>
      <w:r w:rsidRPr="00A73577">
        <w:t xml:space="preserve"> в федеральном государственном бюджетном образовательном учреждении высшего образования «Государственный университет управления». </w:t>
      </w:r>
    </w:p>
    <w:p w:rsidR="00424EFD" w:rsidRPr="00A73577" w:rsidRDefault="00424EFD" w:rsidP="00424EFD">
      <w:pPr>
        <w:ind w:firstLine="540"/>
        <w:jc w:val="both"/>
      </w:pPr>
      <w:r w:rsidRPr="00A73577">
        <w:t>На конференции предполагается рассмотреть и обсудить ключевые научные направления исследований и разработок в области искусственного интеллекта и возможности его использования в национальных экономиках в следующих секциях:</w:t>
      </w:r>
    </w:p>
    <w:p w:rsidR="00424EFD" w:rsidRPr="00A73577" w:rsidRDefault="00424EFD" w:rsidP="00424EFD">
      <w:pPr>
        <w:ind w:firstLine="540"/>
        <w:jc w:val="both"/>
      </w:pPr>
      <w:r w:rsidRPr="00A73577">
        <w:t>1. Искусственный интеллект в социальной сфере и гуманитарных исследованиях (социальные медиа и анализ социальных сетей, интеллектуальные обучающие системы и среды, компьютерная лингвистика, обработка естественного языка);</w:t>
      </w:r>
    </w:p>
    <w:p w:rsidR="00424EFD" w:rsidRPr="00A73577" w:rsidRDefault="00424EFD" w:rsidP="00424EFD">
      <w:pPr>
        <w:ind w:firstLine="540"/>
        <w:jc w:val="both"/>
      </w:pPr>
      <w:r w:rsidRPr="00A73577">
        <w:t>2. Искусственный интеллект в робототехнике (машинное обучение в интеллектуальных системах и интеллектуальный анализ данных, диалоговые системы и человеко-машинные интерфейсы, планирование и моделирование поведения);</w:t>
      </w:r>
    </w:p>
    <w:p w:rsidR="00424EFD" w:rsidRPr="00A73577" w:rsidRDefault="00424EFD" w:rsidP="00424EFD">
      <w:pPr>
        <w:ind w:firstLine="540"/>
        <w:jc w:val="both"/>
      </w:pPr>
      <w:r w:rsidRPr="00A73577">
        <w:t>3. Теория и методы принятия решений (нечеткие модели и «мягкие» вычисления, эволюционное моделирование и генетические алгоритмы, моделирование рассуждений и неклассические логики);</w:t>
      </w:r>
    </w:p>
    <w:p w:rsidR="00424EFD" w:rsidRPr="00A73577" w:rsidRDefault="00424EFD" w:rsidP="00424EFD">
      <w:pPr>
        <w:ind w:firstLine="540"/>
        <w:jc w:val="both"/>
      </w:pPr>
      <w:r w:rsidRPr="00A73577">
        <w:lastRenderedPageBreak/>
        <w:t>4. Когнитивное моделирование (моделирование образного мышления и когнитивная графика, нейронные сети, генерация и распознавание текста, обработка речи);</w:t>
      </w:r>
    </w:p>
    <w:p w:rsidR="00424EFD" w:rsidRPr="00A73577" w:rsidRDefault="00424EFD" w:rsidP="00424EFD">
      <w:pPr>
        <w:ind w:firstLine="540"/>
        <w:jc w:val="both"/>
      </w:pPr>
      <w:r w:rsidRPr="00A73577">
        <w:t>5. Инструментальная поддержка искусственного интеллекта (</w:t>
      </w:r>
      <w:proofErr w:type="spellStart"/>
      <w:r w:rsidRPr="00A73577">
        <w:t>многоагентные</w:t>
      </w:r>
      <w:proofErr w:type="spellEnd"/>
      <w:r w:rsidRPr="00A73577">
        <w:t xml:space="preserve"> системы и распределенный искусственный интеллект, интеллектуальные Интернет-технологии, семантический </w:t>
      </w:r>
      <w:proofErr w:type="spellStart"/>
      <w:r w:rsidRPr="00A73577">
        <w:t>Web</w:t>
      </w:r>
      <w:proofErr w:type="spellEnd"/>
      <w:r w:rsidRPr="00A73577">
        <w:t>; динамические интеллектуальные системы и системы реального времени, интеллектуальные системы поддержки принятия решений и управления);</w:t>
      </w:r>
    </w:p>
    <w:p w:rsidR="00424EFD" w:rsidRPr="00A73577" w:rsidRDefault="00424EFD" w:rsidP="00424EFD">
      <w:pPr>
        <w:ind w:firstLine="540"/>
        <w:jc w:val="both"/>
      </w:pPr>
      <w:r w:rsidRPr="00A73577">
        <w:t>6. Философские и этические аспекты искусственного интеллекта (интеллектуальные организации и виртуальные сообщества, инженерия знаний, онтология и управление знаниями);</w:t>
      </w:r>
    </w:p>
    <w:p w:rsidR="00424EFD" w:rsidRPr="00A73577" w:rsidRDefault="00424EFD" w:rsidP="00424EFD">
      <w:pPr>
        <w:ind w:firstLine="540"/>
        <w:jc w:val="both"/>
      </w:pPr>
      <w:r w:rsidRPr="00A73577">
        <w:t>7. Глобальные рынки систем искусственного интеллекта (проблемы и перспективы развития индустрии искусственного интеллекта, стратегические аспекты использования искусственного интеллекта в национальных экономиках).</w:t>
      </w:r>
    </w:p>
    <w:p w:rsidR="00424EFD" w:rsidRPr="00A73577" w:rsidRDefault="00424EFD" w:rsidP="00424EFD">
      <w:pPr>
        <w:ind w:left="720" w:hanging="720"/>
        <w:jc w:val="both"/>
      </w:pPr>
    </w:p>
    <w:p w:rsidR="00424EFD" w:rsidRPr="00A73577" w:rsidRDefault="00424EFD" w:rsidP="00424EFD">
      <w:pPr>
        <w:ind w:firstLine="709"/>
        <w:jc w:val="both"/>
      </w:pPr>
      <w:r w:rsidRPr="00A73577">
        <w:t>В конференции примут участие ведущие отечественные и зарубежные ученые и практики, студенты и аспиранты российских и зарубежных вузов.</w:t>
      </w:r>
    </w:p>
    <w:p w:rsidR="00424EFD" w:rsidRPr="00A73577" w:rsidRDefault="00424EFD" w:rsidP="00424EFD">
      <w:pPr>
        <w:ind w:left="720"/>
        <w:jc w:val="center"/>
        <w:rPr>
          <w:b/>
          <w:bCs/>
        </w:rPr>
      </w:pPr>
    </w:p>
    <w:p w:rsidR="00424EFD" w:rsidRPr="00A73577" w:rsidRDefault="00424EFD" w:rsidP="00424EFD">
      <w:pPr>
        <w:ind w:firstLine="709"/>
        <w:jc w:val="both"/>
      </w:pPr>
      <w:r w:rsidRPr="00A73577">
        <w:t>Материалы конференции будут опубликованы в сборнике конференции и переданы в РИНЦ. Избранные труды конференции и пленарные доклады будут опубликованы в специальном издании журнала «Вестник Университета» и научно-практическом журнале «Управление».</w:t>
      </w:r>
    </w:p>
    <w:p w:rsidR="00424EFD" w:rsidRPr="00A73577" w:rsidRDefault="00424EFD" w:rsidP="00424EFD">
      <w:pPr>
        <w:ind w:firstLine="567"/>
        <w:rPr>
          <w:b/>
        </w:rPr>
      </w:pPr>
    </w:p>
    <w:p w:rsidR="00424EFD" w:rsidRPr="00A73577" w:rsidRDefault="00424EFD" w:rsidP="00424EFD">
      <w:pPr>
        <w:ind w:firstLine="567"/>
        <w:rPr>
          <w:b/>
        </w:rPr>
      </w:pPr>
      <w:r w:rsidRPr="00A73577">
        <w:rPr>
          <w:b/>
        </w:rPr>
        <w:t>Условия участия в конференции</w:t>
      </w:r>
    </w:p>
    <w:p w:rsidR="00424EFD" w:rsidRPr="00A73577" w:rsidRDefault="00424EFD" w:rsidP="00424EFD">
      <w:pPr>
        <w:ind w:firstLine="567"/>
        <w:jc w:val="both"/>
      </w:pPr>
      <w:r w:rsidRPr="00A73577">
        <w:t>Участие в работе конференции является бесплатным.</w:t>
      </w:r>
    </w:p>
    <w:p w:rsidR="00424EFD" w:rsidRPr="00A73577" w:rsidRDefault="00424EFD" w:rsidP="00424EFD">
      <w:pPr>
        <w:ind w:firstLine="567"/>
        <w:jc w:val="both"/>
      </w:pPr>
      <w:r w:rsidRPr="00A73577">
        <w:t xml:space="preserve">Для участия в работе конференции необходимо до </w:t>
      </w:r>
      <w:r w:rsidRPr="00A73577">
        <w:rPr>
          <w:b/>
        </w:rPr>
        <w:t xml:space="preserve">18.00 (время – московское) 1 декабря </w:t>
      </w:r>
      <w:smartTag w:uri="urn:schemas-microsoft-com:office:smarttags" w:element="metricconverter">
        <w:smartTagPr>
          <w:attr w:name="ProductID" w:val="2017 г"/>
        </w:smartTagPr>
        <w:r w:rsidRPr="00A73577">
          <w:rPr>
            <w:b/>
          </w:rPr>
          <w:t>2017 г</w:t>
        </w:r>
      </w:smartTag>
      <w:r w:rsidRPr="00A73577">
        <w:rPr>
          <w:b/>
        </w:rPr>
        <w:t xml:space="preserve">. </w:t>
      </w:r>
      <w:r w:rsidRPr="00A73577">
        <w:t xml:space="preserve">включительно, предоставить в Оргкомитет конференции по адресу электронной почты </w:t>
      </w:r>
      <w:r w:rsidRPr="00A73577">
        <w:rPr>
          <w:lang w:val="en-US"/>
        </w:rPr>
        <w:t>artificial</w:t>
      </w:r>
      <w:r w:rsidRPr="00A73577">
        <w:t>@</w:t>
      </w:r>
      <w:proofErr w:type="spellStart"/>
      <w:r w:rsidRPr="00A73577">
        <w:rPr>
          <w:lang w:val="en-US"/>
        </w:rPr>
        <w:t>guu</w:t>
      </w:r>
      <w:proofErr w:type="spellEnd"/>
      <w:r w:rsidRPr="00A73577">
        <w:t>.</w:t>
      </w:r>
      <w:proofErr w:type="spellStart"/>
      <w:r w:rsidRPr="00A73577">
        <w:rPr>
          <w:lang w:val="en-US"/>
        </w:rPr>
        <w:t>ru</w:t>
      </w:r>
      <w:proofErr w:type="spellEnd"/>
      <w:r w:rsidRPr="00A73577">
        <w:t>:</w:t>
      </w:r>
    </w:p>
    <w:p w:rsidR="00424EFD" w:rsidRPr="00A73577" w:rsidRDefault="00424EFD" w:rsidP="00424EFD">
      <w:pPr>
        <w:ind w:firstLine="567"/>
        <w:jc w:val="both"/>
      </w:pPr>
      <w:r w:rsidRPr="00A73577">
        <w:t>-</w:t>
      </w:r>
      <w:r w:rsidRPr="00A73577">
        <w:tab/>
        <w:t xml:space="preserve">отсканированную заявку в формате </w:t>
      </w:r>
      <w:r w:rsidRPr="00A73577">
        <w:rPr>
          <w:lang w:val="en-US"/>
        </w:rPr>
        <w:t>pdf</w:t>
      </w:r>
      <w:r w:rsidRPr="00A73577">
        <w:t xml:space="preserve"> или </w:t>
      </w:r>
      <w:r w:rsidRPr="00A73577">
        <w:rPr>
          <w:lang w:val="en-US"/>
        </w:rPr>
        <w:t>jpeg</w:t>
      </w:r>
      <w:r w:rsidRPr="00A73577">
        <w:t xml:space="preserve"> (форма заявки прилагается к информационному письму) с подписями докладчика – в 1-м экземпляре;</w:t>
      </w:r>
    </w:p>
    <w:p w:rsidR="00424EFD" w:rsidRPr="00A73577" w:rsidRDefault="00424EFD" w:rsidP="00424EFD">
      <w:pPr>
        <w:ind w:firstLine="567"/>
        <w:jc w:val="both"/>
      </w:pPr>
      <w:r w:rsidRPr="00A73577">
        <w:t>-</w:t>
      </w:r>
      <w:r w:rsidRPr="00A73577">
        <w:tab/>
        <w:t xml:space="preserve">тезисы доклада (выступления) – в 1-м экземпляре в электронном виде, в формате MS </w:t>
      </w:r>
      <w:proofErr w:type="spellStart"/>
      <w:r w:rsidRPr="00A73577">
        <w:t>Word</w:t>
      </w:r>
      <w:proofErr w:type="spellEnd"/>
      <w:r w:rsidRPr="00A73577">
        <w:t>.</w:t>
      </w:r>
    </w:p>
    <w:p w:rsidR="00424EFD" w:rsidRPr="00A73577" w:rsidRDefault="00424EFD" w:rsidP="00424EFD">
      <w:pPr>
        <w:ind w:firstLine="540"/>
        <w:jc w:val="both"/>
      </w:pPr>
      <w:r w:rsidRPr="00A73577">
        <w:t xml:space="preserve">Тезисы и заявки, поступившие после </w:t>
      </w:r>
      <w:r w:rsidRPr="00A73577">
        <w:rPr>
          <w:b/>
          <w:u w:val="single"/>
        </w:rPr>
        <w:t xml:space="preserve">18.00 1 декабря </w:t>
      </w:r>
      <w:smartTag w:uri="urn:schemas-microsoft-com:office:smarttags" w:element="metricconverter">
        <w:smartTagPr>
          <w:attr w:name="ProductID" w:val="2017 г"/>
        </w:smartTagPr>
        <w:r w:rsidRPr="00A73577">
          <w:rPr>
            <w:b/>
            <w:u w:val="single"/>
          </w:rPr>
          <w:t>2017 г</w:t>
        </w:r>
      </w:smartTag>
      <w:r w:rsidRPr="00A73577">
        <w:rPr>
          <w:b/>
          <w:u w:val="single"/>
        </w:rPr>
        <w:t>.</w:t>
      </w:r>
      <w:r w:rsidRPr="00A73577">
        <w:t xml:space="preserve"> не принимаются и не рассматриваются.</w:t>
      </w:r>
    </w:p>
    <w:p w:rsidR="00424EFD" w:rsidRPr="00A73577" w:rsidRDefault="00424EFD" w:rsidP="00424EFD">
      <w:pPr>
        <w:ind w:firstLine="540"/>
        <w:jc w:val="both"/>
      </w:pPr>
      <w:r w:rsidRPr="00A73577">
        <w:t>Заявки без подписи докладчика не принимаются, тезисы доклада отклоняются. Заявку и тезисы доклада необходимо присылать одним письмом.</w:t>
      </w:r>
    </w:p>
    <w:p w:rsidR="00424EFD" w:rsidRPr="00A73577" w:rsidRDefault="00424EFD" w:rsidP="00424EFD">
      <w:pPr>
        <w:jc w:val="both"/>
      </w:pPr>
    </w:p>
    <w:p w:rsidR="00424EFD" w:rsidRPr="00A73577" w:rsidRDefault="00424EFD" w:rsidP="00424EFD">
      <w:pPr>
        <w:ind w:firstLine="567"/>
        <w:jc w:val="both"/>
      </w:pPr>
      <w:r w:rsidRPr="00A73577">
        <w:t xml:space="preserve">Адрес электронной почты для отправки заявок и тезисов: </w:t>
      </w:r>
      <w:hyperlink r:id="rId5" w:history="1">
        <w:r w:rsidRPr="00A73577">
          <w:rPr>
            <w:color w:val="0000FF"/>
            <w:u w:val="single"/>
            <w:lang w:val="en-US"/>
          </w:rPr>
          <w:t>artificial</w:t>
        </w:r>
        <w:r w:rsidRPr="00A73577">
          <w:rPr>
            <w:color w:val="0000FF"/>
            <w:u w:val="single"/>
          </w:rPr>
          <w:t>@</w:t>
        </w:r>
        <w:proofErr w:type="spellStart"/>
        <w:r w:rsidRPr="00A73577">
          <w:rPr>
            <w:color w:val="0000FF"/>
            <w:u w:val="single"/>
            <w:lang w:val="en-US"/>
          </w:rPr>
          <w:t>guu</w:t>
        </w:r>
        <w:proofErr w:type="spellEnd"/>
        <w:r w:rsidRPr="00A73577">
          <w:rPr>
            <w:color w:val="0000FF"/>
            <w:u w:val="single"/>
          </w:rPr>
          <w:t>.</w:t>
        </w:r>
        <w:proofErr w:type="spellStart"/>
        <w:r w:rsidRPr="00A73577">
          <w:rPr>
            <w:color w:val="0000FF"/>
            <w:u w:val="single"/>
            <w:lang w:val="en-US"/>
          </w:rPr>
          <w:t>ru</w:t>
        </w:r>
        <w:proofErr w:type="spellEnd"/>
      </w:hyperlink>
      <w:r w:rsidRPr="00A73577">
        <w:t>.</w:t>
      </w:r>
    </w:p>
    <w:p w:rsidR="00424EFD" w:rsidRPr="00A73577" w:rsidRDefault="00424EFD" w:rsidP="00424EFD">
      <w:pPr>
        <w:ind w:firstLine="567"/>
        <w:jc w:val="both"/>
      </w:pPr>
      <w:r w:rsidRPr="00A73577">
        <w:t>Телефон для справок: 8(495)371-10-11</w:t>
      </w:r>
    </w:p>
    <w:p w:rsidR="00424EFD" w:rsidRPr="00A73577" w:rsidRDefault="00424EFD" w:rsidP="00424EFD">
      <w:pPr>
        <w:ind w:firstLine="709"/>
        <w:jc w:val="center"/>
        <w:rPr>
          <w:b/>
          <w:bCs/>
        </w:rPr>
      </w:pPr>
    </w:p>
    <w:p w:rsidR="00424EFD" w:rsidRPr="00A73577" w:rsidRDefault="00424EFD" w:rsidP="00424EFD">
      <w:pPr>
        <w:ind w:firstLine="709"/>
        <w:jc w:val="center"/>
        <w:rPr>
          <w:b/>
          <w:bCs/>
        </w:rPr>
      </w:pPr>
      <w:r w:rsidRPr="00A73577">
        <w:rPr>
          <w:b/>
          <w:bCs/>
        </w:rPr>
        <w:t>Требования к тезисам докладов (выступлений)</w:t>
      </w:r>
      <w:r w:rsidRPr="00A73577">
        <w:rPr>
          <w:b/>
          <w:bCs/>
        </w:rPr>
        <w:sym w:font="Symbol" w:char="F03A"/>
      </w:r>
    </w:p>
    <w:p w:rsidR="00424EFD" w:rsidRPr="00A73577" w:rsidRDefault="00424EFD" w:rsidP="00424EFD">
      <w:pPr>
        <w:numPr>
          <w:ilvl w:val="0"/>
          <w:numId w:val="6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t>тезисы</w:t>
      </w:r>
      <w:proofErr w:type="gramEnd"/>
      <w:r w:rsidRPr="00A73577">
        <w:t xml:space="preserve"> докладов (выступлений) должны быть представлены в виде файла, набранного с использованием редактора </w:t>
      </w:r>
      <w:r w:rsidRPr="00A73577">
        <w:rPr>
          <w:lang w:val="en-US"/>
        </w:rPr>
        <w:t>MS</w:t>
      </w:r>
      <w:r w:rsidRPr="00A73577">
        <w:t xml:space="preserve"> </w:t>
      </w:r>
      <w:r w:rsidRPr="00A73577">
        <w:rPr>
          <w:lang w:val="en-US"/>
        </w:rPr>
        <w:t>Word</w:t>
      </w:r>
      <w:r w:rsidRPr="00A73577">
        <w:t>;</w:t>
      </w:r>
    </w:p>
    <w:p w:rsidR="00424EFD" w:rsidRPr="00A73577" w:rsidRDefault="00424EFD" w:rsidP="00424EFD">
      <w:pPr>
        <w:numPr>
          <w:ilvl w:val="0"/>
          <w:numId w:val="4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t>текст</w:t>
      </w:r>
      <w:proofErr w:type="gramEnd"/>
      <w:r w:rsidRPr="00A73577">
        <w:t xml:space="preserve"> должен быть набран через один интервал, язык русский, шрифт «</w:t>
      </w:r>
      <w:proofErr w:type="spellStart"/>
      <w:r w:rsidRPr="00A73577">
        <w:t>Arial</w:t>
      </w:r>
      <w:proofErr w:type="spellEnd"/>
      <w:r w:rsidRPr="00A73577">
        <w:t>», размер шрифта № 12;</w:t>
      </w:r>
    </w:p>
    <w:p w:rsidR="00424EFD" w:rsidRPr="00A73577" w:rsidRDefault="00424EFD" w:rsidP="00424EFD">
      <w:pPr>
        <w:numPr>
          <w:ilvl w:val="0"/>
          <w:numId w:val="4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t>параметры</w:t>
      </w:r>
      <w:proofErr w:type="gramEnd"/>
      <w:r w:rsidRPr="00A73577">
        <w:t xml:space="preserve"> страницы</w:t>
      </w:r>
      <w:r w:rsidRPr="00A73577">
        <w:sym w:font="Symbol" w:char="F03A"/>
      </w:r>
      <w:r w:rsidRPr="00A73577">
        <w:t xml:space="preserve"> левое поле – </w:t>
      </w:r>
      <w:smartTag w:uri="urn:schemas-microsoft-com:office:smarttags" w:element="metricconverter">
        <w:smartTagPr>
          <w:attr w:name="ProductID" w:val="2,0 см"/>
        </w:smartTagPr>
        <w:r w:rsidRPr="00A73577">
          <w:t>2,0 см</w:t>
        </w:r>
      </w:smartTag>
      <w:r w:rsidRPr="00A73577">
        <w:t xml:space="preserve">, правое поле – </w:t>
      </w:r>
      <w:smartTag w:uri="urn:schemas-microsoft-com:office:smarttags" w:element="metricconverter">
        <w:smartTagPr>
          <w:attr w:name="ProductID" w:val="2,0 см"/>
        </w:smartTagPr>
        <w:r w:rsidRPr="00A73577">
          <w:t>2,0 см</w:t>
        </w:r>
      </w:smartTag>
      <w:r w:rsidRPr="00A73577">
        <w:t xml:space="preserve">, верхнее поле – </w:t>
      </w:r>
      <w:smartTag w:uri="urn:schemas-microsoft-com:office:smarttags" w:element="metricconverter">
        <w:smartTagPr>
          <w:attr w:name="ProductID" w:val="2,0 см"/>
        </w:smartTagPr>
        <w:r w:rsidRPr="00A73577">
          <w:t>2,0 см</w:t>
        </w:r>
      </w:smartTag>
      <w:r w:rsidRPr="00A73577">
        <w:t xml:space="preserve">, нижнее поле – </w:t>
      </w:r>
      <w:smartTag w:uri="urn:schemas-microsoft-com:office:smarttags" w:element="metricconverter">
        <w:smartTagPr>
          <w:attr w:name="ProductID" w:val="2,0 см"/>
        </w:smartTagPr>
        <w:r w:rsidRPr="00A73577">
          <w:t>2,0 см</w:t>
        </w:r>
      </w:smartTag>
      <w:r w:rsidRPr="00A73577">
        <w:sym w:font="Symbol" w:char="F03B"/>
      </w:r>
    </w:p>
    <w:p w:rsidR="00424EFD" w:rsidRPr="00A73577" w:rsidRDefault="00424EFD" w:rsidP="00424EFD">
      <w:pPr>
        <w:numPr>
          <w:ilvl w:val="0"/>
          <w:numId w:val="4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t>отступы</w:t>
      </w:r>
      <w:proofErr w:type="gramEnd"/>
      <w:r w:rsidRPr="00A73577">
        <w:t xml:space="preserve"> в начале абзаца – </w:t>
      </w:r>
      <w:smartTag w:uri="urn:schemas-microsoft-com:office:smarttags" w:element="metricconverter">
        <w:smartTagPr>
          <w:attr w:name="ProductID" w:val="1,27 см"/>
        </w:smartTagPr>
        <w:r w:rsidRPr="00A73577">
          <w:t>1,27 см</w:t>
        </w:r>
      </w:smartTag>
      <w:r w:rsidRPr="00A73577">
        <w:t>, абзацы – четко обозначены;</w:t>
      </w:r>
    </w:p>
    <w:p w:rsidR="00424EFD" w:rsidRPr="00A73577" w:rsidRDefault="00424EFD" w:rsidP="00424EFD">
      <w:pPr>
        <w:numPr>
          <w:ilvl w:val="0"/>
          <w:numId w:val="4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t>запрет</w:t>
      </w:r>
      <w:proofErr w:type="gramEnd"/>
      <w:r w:rsidRPr="00A73577">
        <w:t xml:space="preserve"> висячих строк обязателен;</w:t>
      </w:r>
    </w:p>
    <w:p w:rsidR="00424EFD" w:rsidRPr="00A73577" w:rsidRDefault="00424EFD" w:rsidP="00424EFD">
      <w:pPr>
        <w:numPr>
          <w:ilvl w:val="0"/>
          <w:numId w:val="4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t>объем</w:t>
      </w:r>
      <w:proofErr w:type="gramEnd"/>
      <w:r w:rsidRPr="00A73577">
        <w:t xml:space="preserve"> тезисов доклада (выступления) 5-10 полных страниц;</w:t>
      </w:r>
    </w:p>
    <w:p w:rsidR="00424EFD" w:rsidRPr="00A73577" w:rsidRDefault="00424EFD" w:rsidP="00424EFD">
      <w:pPr>
        <w:numPr>
          <w:ilvl w:val="0"/>
          <w:numId w:val="4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lastRenderedPageBreak/>
        <w:t>в</w:t>
      </w:r>
      <w:proofErr w:type="gramEnd"/>
      <w:r w:rsidRPr="00A73577">
        <w:t xml:space="preserve"> случае, если автор приводит в тезисах список источников, ссылки на каждый источник должны быть представлены в тексте тезисов, в квадратных скобках. </w:t>
      </w:r>
    </w:p>
    <w:p w:rsidR="00424EFD" w:rsidRPr="00A73577" w:rsidRDefault="00424EFD" w:rsidP="00424EFD">
      <w:pPr>
        <w:jc w:val="both"/>
        <w:rPr>
          <w:b/>
          <w:bCs/>
        </w:rPr>
      </w:pPr>
    </w:p>
    <w:p w:rsidR="00424EFD" w:rsidRPr="00A73577" w:rsidRDefault="00424EFD" w:rsidP="00424EFD">
      <w:pPr>
        <w:ind w:firstLine="709"/>
        <w:jc w:val="center"/>
        <w:rPr>
          <w:b/>
          <w:bCs/>
        </w:rPr>
      </w:pPr>
      <w:r w:rsidRPr="00A73577">
        <w:rPr>
          <w:b/>
          <w:bCs/>
        </w:rPr>
        <w:t>Структура тезисов докладов (выступлений)</w:t>
      </w:r>
      <w:r w:rsidRPr="00A73577">
        <w:rPr>
          <w:b/>
          <w:bCs/>
        </w:rPr>
        <w:sym w:font="Symbol" w:char="F03A"/>
      </w:r>
    </w:p>
    <w:p w:rsidR="00424EFD" w:rsidRPr="00A73577" w:rsidRDefault="00424EFD" w:rsidP="00424EFD">
      <w:pPr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t>инициалы</w:t>
      </w:r>
      <w:proofErr w:type="gramEnd"/>
      <w:r w:rsidRPr="00A73577">
        <w:t xml:space="preserve"> и фамилия автора (или авторов) должны быть напечатаны в правом верхнем углу (шрифт «</w:t>
      </w:r>
      <w:proofErr w:type="spellStart"/>
      <w:r w:rsidRPr="00A73577">
        <w:t>Arial</w:t>
      </w:r>
      <w:proofErr w:type="spellEnd"/>
      <w:r w:rsidRPr="00A73577">
        <w:t>», размер 12, полужирный курсив), название организации (аббревиатурой) и города также в верхнем правом углу (шрифт «</w:t>
      </w:r>
      <w:proofErr w:type="spellStart"/>
      <w:r w:rsidRPr="00A73577">
        <w:t>Arial</w:t>
      </w:r>
      <w:proofErr w:type="spellEnd"/>
      <w:r w:rsidRPr="00A73577">
        <w:t>», размер 12, курсив);</w:t>
      </w:r>
    </w:p>
    <w:p w:rsidR="00424EFD" w:rsidRPr="00A73577" w:rsidRDefault="00424EFD" w:rsidP="00424EFD">
      <w:pPr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t>название</w:t>
      </w:r>
      <w:proofErr w:type="gramEnd"/>
      <w:r w:rsidRPr="00A73577">
        <w:t xml:space="preserve"> тезисов печатается с выравниванием по центру строки, заглавными буквами (шрифт «</w:t>
      </w:r>
      <w:proofErr w:type="spellStart"/>
      <w:r w:rsidRPr="00A73577">
        <w:t>Arial</w:t>
      </w:r>
      <w:proofErr w:type="spellEnd"/>
      <w:r w:rsidRPr="00A73577">
        <w:t>», № 12, полужирный);</w:t>
      </w:r>
    </w:p>
    <w:p w:rsidR="00424EFD" w:rsidRPr="00A73577" w:rsidRDefault="00424EFD" w:rsidP="00424EFD">
      <w:pPr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proofErr w:type="gramStart"/>
      <w:r w:rsidRPr="00A73577">
        <w:t>после</w:t>
      </w:r>
      <w:proofErr w:type="gramEnd"/>
      <w:r w:rsidRPr="00A73577">
        <w:t xml:space="preserve"> названия тезисов приводится краткая аннотация (не более 40-50 слов, через один интервал, язык русский, шрифт «</w:t>
      </w:r>
      <w:proofErr w:type="spellStart"/>
      <w:r w:rsidRPr="00A73577">
        <w:t>Arial</w:t>
      </w:r>
      <w:proofErr w:type="spellEnd"/>
      <w:r w:rsidRPr="00A73577">
        <w:t>», размер шрифта № 12), а также ключевые слова (не более 5) заглавными буквами (шрифт «</w:t>
      </w:r>
      <w:proofErr w:type="spellStart"/>
      <w:r w:rsidRPr="00A73577">
        <w:t>Arial</w:t>
      </w:r>
      <w:proofErr w:type="spellEnd"/>
      <w:r w:rsidRPr="00A73577">
        <w:t>», размер 12).</w:t>
      </w:r>
    </w:p>
    <w:p w:rsidR="00424EFD" w:rsidRPr="00A73577" w:rsidRDefault="00424EFD" w:rsidP="00424EFD">
      <w:pPr>
        <w:ind w:firstLine="567"/>
        <w:jc w:val="both"/>
        <w:rPr>
          <w:b/>
        </w:rPr>
      </w:pPr>
    </w:p>
    <w:p w:rsidR="00424EFD" w:rsidRPr="00A73577" w:rsidRDefault="00424EFD" w:rsidP="00424EFD">
      <w:pPr>
        <w:ind w:firstLine="567"/>
        <w:jc w:val="both"/>
        <w:rPr>
          <w:b/>
        </w:rPr>
      </w:pPr>
      <w:r w:rsidRPr="00A73577">
        <w:rPr>
          <w:b/>
        </w:rPr>
        <w:t>Рекомендуется, при написании тезисов доклада, использовать прилагаемый к настоящему информационному письму шаблонный файл “Шаблон.docx” с предустановленными отступами, размерами шрифта и т.п.</w:t>
      </w:r>
    </w:p>
    <w:p w:rsidR="00424EFD" w:rsidRPr="00A73577" w:rsidRDefault="00424EFD" w:rsidP="00424EFD">
      <w:pPr>
        <w:ind w:firstLine="567"/>
        <w:jc w:val="both"/>
        <w:rPr>
          <w:b/>
        </w:rPr>
      </w:pPr>
    </w:p>
    <w:p w:rsidR="00424EFD" w:rsidRPr="00A73577" w:rsidRDefault="00424EFD" w:rsidP="00424EFD">
      <w:pPr>
        <w:ind w:firstLine="567"/>
        <w:jc w:val="both"/>
      </w:pPr>
      <w:r w:rsidRPr="00A73577">
        <w:t>Оргкомитет оставляет за собой право не включать в сборник материалы, не соответствующие профилю работы конференции и оформленные без соблюдения указанных выше требований.</w:t>
      </w:r>
    </w:p>
    <w:p w:rsidR="00424EFD" w:rsidRPr="00A73577" w:rsidRDefault="00424EFD" w:rsidP="00424EFD">
      <w:pPr>
        <w:ind w:firstLine="567"/>
        <w:jc w:val="both"/>
      </w:pPr>
      <w:r w:rsidRPr="00A73577">
        <w:t>При отклонении тезисов из-за несоответствия профилю конференции, нарушения сроков или требований оформления рукописи не публикуются.</w:t>
      </w:r>
    </w:p>
    <w:p w:rsidR="00424EFD" w:rsidRPr="00A73577" w:rsidRDefault="00424EFD" w:rsidP="00424EFD">
      <w:pPr>
        <w:ind w:firstLine="567"/>
        <w:jc w:val="both"/>
      </w:pPr>
      <w:r w:rsidRPr="00A73577">
        <w:t>Тезисы докладов в обязательном порядке проверяются Оргкомитетом на наличие плагиата (минимальный порог не менее 70%).</w:t>
      </w:r>
    </w:p>
    <w:p w:rsidR="00424EFD" w:rsidRPr="00A73577" w:rsidRDefault="00424EFD" w:rsidP="00424EFD">
      <w:pPr>
        <w:ind w:firstLine="567"/>
        <w:jc w:val="both"/>
      </w:pPr>
      <w:r w:rsidRPr="00A73577">
        <w:t>Тезисы докладов издаются в авторской редакции.</w:t>
      </w:r>
    </w:p>
    <w:p w:rsidR="00424EFD" w:rsidRPr="00A73577" w:rsidRDefault="00424EFD" w:rsidP="00424EFD">
      <w:pPr>
        <w:ind w:firstLine="567"/>
        <w:jc w:val="both"/>
      </w:pPr>
      <w:r w:rsidRPr="00A73577">
        <w:t>Ответственность за сведения, представленные в тезисах докладов, несут авторы статей.</w:t>
      </w:r>
    </w:p>
    <w:p w:rsidR="00424EFD" w:rsidRPr="00A73577" w:rsidRDefault="00424EFD" w:rsidP="00424EFD">
      <w:pPr>
        <w:ind w:firstLine="709"/>
        <w:jc w:val="center"/>
        <w:rPr>
          <w:b/>
          <w:i/>
          <w:iCs/>
        </w:rPr>
      </w:pPr>
    </w:p>
    <w:p w:rsidR="00424EFD" w:rsidRPr="00A73577" w:rsidRDefault="00424EFD" w:rsidP="00424EFD">
      <w:pPr>
        <w:ind w:firstLine="709"/>
        <w:jc w:val="center"/>
        <w:rPr>
          <w:b/>
          <w:i/>
          <w:iCs/>
        </w:rPr>
      </w:pPr>
      <w:r w:rsidRPr="00A73577">
        <w:rPr>
          <w:b/>
          <w:i/>
          <w:iCs/>
        </w:rPr>
        <w:t>Гостиницей, железнодорожными и авиабилетами оргкомитет не обеспечивает.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2315"/>
        <w:gridCol w:w="4387"/>
      </w:tblGrid>
      <w:tr w:rsidR="00424EFD" w:rsidRPr="00A73577" w:rsidTr="00402439">
        <w:trPr>
          <w:trHeight w:val="717"/>
        </w:trPr>
        <w:tc>
          <w:tcPr>
            <w:tcW w:w="3095" w:type="dxa"/>
          </w:tcPr>
          <w:p w:rsidR="00424EFD" w:rsidRPr="00A73577" w:rsidRDefault="00424EFD" w:rsidP="00402439">
            <w:pPr>
              <w:spacing w:before="120"/>
              <w:rPr>
                <w:i/>
                <w:lang w:val="en-US"/>
              </w:rPr>
            </w:pPr>
            <w:r w:rsidRPr="00A73577">
              <w:rPr>
                <w:b/>
              </w:rPr>
              <w:t>Проезд</w:t>
            </w:r>
            <w:r w:rsidRPr="00A73577">
              <w:sym w:font="Symbol" w:char="F03A"/>
            </w:r>
            <w:r w:rsidRPr="00A73577">
              <w:t xml:space="preserve"> станция метро “Выхино”</w:t>
            </w:r>
          </w:p>
        </w:tc>
        <w:tc>
          <w:tcPr>
            <w:tcW w:w="2445" w:type="dxa"/>
          </w:tcPr>
          <w:p w:rsidR="00424EFD" w:rsidRPr="00A73577" w:rsidRDefault="00424EFD" w:rsidP="00402439">
            <w:pPr>
              <w:spacing w:before="120"/>
              <w:jc w:val="right"/>
              <w:rPr>
                <w:i/>
                <w:lang w:val="en-US"/>
              </w:rPr>
            </w:pPr>
            <w:r w:rsidRPr="00A73577">
              <w:rPr>
                <w:b/>
              </w:rPr>
              <w:t>Адрес</w:t>
            </w:r>
            <w:r w:rsidRPr="00A73577">
              <w:rPr>
                <w:b/>
              </w:rPr>
              <w:sym w:font="Symbol" w:char="F03A"/>
            </w:r>
          </w:p>
        </w:tc>
        <w:tc>
          <w:tcPr>
            <w:tcW w:w="4597" w:type="dxa"/>
          </w:tcPr>
          <w:p w:rsidR="00424EFD" w:rsidRPr="00A73577" w:rsidRDefault="00424EFD" w:rsidP="00402439">
            <w:pPr>
              <w:spacing w:before="120"/>
              <w:rPr>
                <w:bCs/>
              </w:rPr>
            </w:pPr>
            <w:r w:rsidRPr="00A73577">
              <w:rPr>
                <w:bCs/>
              </w:rPr>
      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:rsidR="00424EFD" w:rsidRPr="00A73577" w:rsidRDefault="00424EFD" w:rsidP="00424EFD">
      <w:pPr>
        <w:jc w:val="both"/>
      </w:pPr>
      <w:r w:rsidRPr="00A73577">
        <w:t>Электронная почта</w:t>
      </w:r>
      <w:r w:rsidRPr="00A73577">
        <w:sym w:font="Symbol" w:char="F03A"/>
      </w:r>
      <w:r w:rsidRPr="00A73577">
        <w:t xml:space="preserve"> </w:t>
      </w:r>
      <w:hyperlink r:id="rId6" w:history="1">
        <w:r w:rsidRPr="00A73577">
          <w:rPr>
            <w:color w:val="0000FF"/>
            <w:u w:val="single"/>
            <w:lang w:val="en-US"/>
          </w:rPr>
          <w:t>artificial</w:t>
        </w:r>
        <w:r w:rsidRPr="00A73577">
          <w:rPr>
            <w:color w:val="0000FF"/>
            <w:u w:val="single"/>
          </w:rPr>
          <w:t>@</w:t>
        </w:r>
        <w:proofErr w:type="spellStart"/>
        <w:r w:rsidRPr="00A73577">
          <w:rPr>
            <w:color w:val="0000FF"/>
            <w:u w:val="single"/>
            <w:lang w:val="en-US"/>
          </w:rPr>
          <w:t>guu</w:t>
        </w:r>
        <w:proofErr w:type="spellEnd"/>
        <w:r w:rsidRPr="00A73577">
          <w:rPr>
            <w:color w:val="0000FF"/>
            <w:u w:val="single"/>
          </w:rPr>
          <w:t>.</w:t>
        </w:r>
        <w:proofErr w:type="spellStart"/>
        <w:r w:rsidRPr="00A73577">
          <w:rPr>
            <w:color w:val="0000FF"/>
            <w:u w:val="single"/>
            <w:lang w:val="en-US"/>
          </w:rPr>
          <w:t>ru</w:t>
        </w:r>
        <w:proofErr w:type="spellEnd"/>
      </w:hyperlink>
    </w:p>
    <w:p w:rsidR="00424EFD" w:rsidRPr="00A73577" w:rsidRDefault="00424EFD" w:rsidP="00424EFD">
      <w:pPr>
        <w:jc w:val="both"/>
      </w:pPr>
      <w:r w:rsidRPr="00A73577">
        <w:t>Телефон для справок: 8(495)371-10-11</w:t>
      </w:r>
    </w:p>
    <w:p w:rsidR="00424EFD" w:rsidRPr="00A73577" w:rsidRDefault="00424EFD" w:rsidP="00424EFD">
      <w:pPr>
        <w:jc w:val="both"/>
      </w:pPr>
    </w:p>
    <w:p w:rsidR="00424EFD" w:rsidRPr="00A73577" w:rsidRDefault="00424EFD" w:rsidP="00424EFD">
      <w:pPr>
        <w:spacing w:line="250" w:lineRule="atLeast"/>
        <w:jc w:val="center"/>
      </w:pPr>
      <w:r w:rsidRPr="00A73577">
        <w:rPr>
          <w:b/>
          <w:bCs/>
        </w:rPr>
        <w:t>ЗАЯВКА</w:t>
      </w:r>
      <w:r w:rsidRPr="00A73577">
        <w:t> </w:t>
      </w:r>
    </w:p>
    <w:p w:rsidR="00424EFD" w:rsidRPr="00A73577" w:rsidRDefault="00424EFD" w:rsidP="00424EFD">
      <w:pPr>
        <w:spacing w:line="250" w:lineRule="atLeast"/>
        <w:jc w:val="center"/>
      </w:pPr>
      <w:proofErr w:type="gramStart"/>
      <w:r w:rsidRPr="00A73577">
        <w:t>для</w:t>
      </w:r>
      <w:proofErr w:type="gramEnd"/>
      <w:r w:rsidRPr="00A73577">
        <w:t xml:space="preserve"> участия в I Международной конференции «Шаг в будущее: Искусственный интеллект и цифровая экономика» 14-15 декабря 2017 года, г. Москва, </w:t>
      </w:r>
    </w:p>
    <w:p w:rsidR="00424EFD" w:rsidRPr="00A73577" w:rsidRDefault="00424EFD" w:rsidP="00424EFD">
      <w:pPr>
        <w:spacing w:line="250" w:lineRule="atLeast"/>
        <w:jc w:val="center"/>
        <w:rPr>
          <w:sz w:val="19"/>
          <w:szCs w:val="19"/>
        </w:rPr>
      </w:pPr>
      <w:r w:rsidRPr="00A73577">
        <w:t>Министерство образования и науки РФ и ФГБОУ ВО «Государственный университет управления»</w:t>
      </w:r>
    </w:p>
    <w:tbl>
      <w:tblPr>
        <w:tblW w:w="89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5997"/>
      </w:tblGrid>
      <w:tr w:rsidR="00424EFD" w:rsidRPr="00A73577" w:rsidTr="00402439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t>ФИО (полностью)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t>Страна, город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t>Ученая звание и степень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t>Должность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t>Место работы (полное и сокращенное название)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lastRenderedPageBreak/>
              <w:t>Почтовый адрес, индекс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t>Е-</w:t>
            </w:r>
            <w:proofErr w:type="spellStart"/>
            <w:r w:rsidRPr="00A73577">
              <w:t>mail</w:t>
            </w:r>
            <w:proofErr w:type="spellEnd"/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t>Контактный телефон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rHeight w:val="478"/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t>Название статьи (доклада)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rHeight w:val="322"/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napToGrid w:val="0"/>
              <w:rPr>
                <w:sz w:val="20"/>
                <w:szCs w:val="20"/>
              </w:rPr>
            </w:pPr>
            <w:r w:rsidRPr="00A73577">
              <w:rPr>
                <w:sz w:val="20"/>
                <w:szCs w:val="20"/>
              </w:rPr>
              <w:t>Секция (номер)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  <w:tr w:rsidR="00424EFD" w:rsidRPr="00A73577" w:rsidTr="00402439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  <w:r w:rsidRPr="00A73577">
              <w:t xml:space="preserve">Форма </w:t>
            </w:r>
            <w:proofErr w:type="gramStart"/>
            <w:r w:rsidRPr="00A73577">
              <w:t>участия:   </w:t>
            </w:r>
            <w:proofErr w:type="gramEnd"/>
            <w:r w:rsidRPr="00A73577">
              <w:br/>
              <w:t>(очная, заочная)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24EFD" w:rsidRPr="00A73577" w:rsidRDefault="00424EFD" w:rsidP="00402439">
            <w:pPr>
              <w:spacing w:line="250" w:lineRule="atLeast"/>
              <w:rPr>
                <w:sz w:val="19"/>
                <w:szCs w:val="19"/>
              </w:rPr>
            </w:pPr>
          </w:p>
        </w:tc>
      </w:tr>
    </w:tbl>
    <w:p w:rsidR="00424EFD" w:rsidRPr="00A73577" w:rsidRDefault="00424EFD" w:rsidP="00424EFD">
      <w:pPr>
        <w:rPr>
          <w:sz w:val="20"/>
          <w:szCs w:val="20"/>
        </w:rPr>
      </w:pPr>
    </w:p>
    <w:p w:rsidR="00424EFD" w:rsidRPr="00A73577" w:rsidRDefault="00424EFD" w:rsidP="00424EFD">
      <w:pPr>
        <w:rPr>
          <w:rFonts w:ascii="open_sansregular" w:hAnsi="open_sansregular"/>
          <w:color w:val="000000"/>
          <w:lang w:val="sah-RU"/>
        </w:rPr>
      </w:pPr>
    </w:p>
    <w:p w:rsidR="00424EFD" w:rsidRPr="006424C2" w:rsidRDefault="00424EFD" w:rsidP="00424EFD">
      <w:pPr>
        <w:pStyle w:val="a3"/>
        <w:ind w:left="567"/>
        <w:rPr>
          <w:rFonts w:ascii="Bookman Old Style" w:hAnsi="Bookman Old Style"/>
          <w:sz w:val="18"/>
          <w:szCs w:val="18"/>
        </w:rPr>
      </w:pPr>
    </w:p>
    <w:p w:rsidR="008A6060" w:rsidRDefault="008A6060">
      <w:bookmarkStart w:id="0" w:name="_GoBack"/>
      <w:bookmarkEnd w:id="0"/>
    </w:p>
    <w:sectPr w:rsidR="008A6060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D5D6A"/>
    <w:multiLevelType w:val="hybridMultilevel"/>
    <w:tmpl w:val="7E8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FD"/>
    <w:rsid w:val="00424EFD"/>
    <w:rsid w:val="008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6B9D-36CE-441B-849A-9C56068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ficial@guu.ru" TargetMode="External"/><Relationship Id="rId5" Type="http://schemas.openxmlformats.org/officeDocument/2006/relationships/hyperlink" Target="mailto:artificial@gu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ulk310nouts</dc:creator>
  <cp:keywords/>
  <dc:description/>
  <cp:lastModifiedBy>ulk310nouts</cp:lastModifiedBy>
  <cp:revision>1</cp:revision>
  <dcterms:created xsi:type="dcterms:W3CDTF">2017-11-10T04:06:00Z</dcterms:created>
  <dcterms:modified xsi:type="dcterms:W3CDTF">2017-11-10T04:06:00Z</dcterms:modified>
</cp:coreProperties>
</file>